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EE30" w14:textId="77777777" w:rsidR="004B1969" w:rsidRPr="004B1969" w:rsidRDefault="004B1969" w:rsidP="004B1969">
      <w:pPr>
        <w:pStyle w:val="Heading2"/>
      </w:pPr>
      <w:r w:rsidRPr="004B1969">
        <w:t>Freedom of information requests concerning information technology security information, attacks, ransom, malware and related topics</w:t>
      </w:r>
    </w:p>
    <w:p w14:paraId="68FB7702" w14:textId="77777777" w:rsidR="004B1969" w:rsidRPr="004B1969" w:rsidRDefault="004B1969" w:rsidP="004B1969">
      <w:pPr>
        <w:pStyle w:val="Heading1"/>
        <w:spacing w:before="82" w:line="256" w:lineRule="auto"/>
        <w:ind w:right="496"/>
        <w:rPr>
          <w:sz w:val="22"/>
          <w:szCs w:val="22"/>
        </w:rPr>
      </w:pPr>
    </w:p>
    <w:p w14:paraId="12118430" w14:textId="77777777" w:rsidR="004B1969" w:rsidRPr="004B1969" w:rsidRDefault="004B1969" w:rsidP="004B1969">
      <w:pPr>
        <w:pStyle w:val="BodyText"/>
        <w:ind w:left="100"/>
        <w:rPr>
          <w:sz w:val="22"/>
          <w:szCs w:val="22"/>
        </w:rPr>
      </w:pPr>
      <w:r w:rsidRPr="004B1969">
        <w:rPr>
          <w:sz w:val="22"/>
          <w:szCs w:val="22"/>
          <w:u w:val="single"/>
        </w:rPr>
        <w:t>Introduction</w:t>
      </w:r>
    </w:p>
    <w:p w14:paraId="4508CD99" w14:textId="77777777" w:rsidR="004B1969" w:rsidRPr="004B1969" w:rsidRDefault="004B1969" w:rsidP="004B1969">
      <w:pPr>
        <w:pStyle w:val="BodyText"/>
        <w:spacing w:before="5"/>
        <w:rPr>
          <w:sz w:val="22"/>
          <w:szCs w:val="22"/>
        </w:rPr>
      </w:pPr>
    </w:p>
    <w:p w14:paraId="7DC44E34" w14:textId="2C2EE7E5" w:rsidR="004B1969" w:rsidRPr="004B1969" w:rsidRDefault="004B1969" w:rsidP="004B1969">
      <w:pPr>
        <w:pStyle w:val="BodyText"/>
        <w:spacing w:before="92"/>
        <w:ind w:left="100" w:right="491"/>
        <w:rPr>
          <w:sz w:val="22"/>
          <w:szCs w:val="22"/>
        </w:rPr>
      </w:pPr>
      <w:r w:rsidRPr="004B1969">
        <w:rPr>
          <w:sz w:val="22"/>
          <w:szCs w:val="22"/>
        </w:rPr>
        <w:t xml:space="preserve">South Derbyshire District </w:t>
      </w:r>
      <w:r w:rsidRPr="004B1969">
        <w:rPr>
          <w:sz w:val="22"/>
          <w:szCs w:val="22"/>
        </w:rPr>
        <w:t>Council has very robust IT security in place. We use the necessary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products and tools to keep our systems and infrastructure safe and secure. The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Council updates them regularly and complies with the relevant guidance and codes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of practice. The Council has a duty under the Data Protection Act 2018 to keep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people’s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personal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data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safe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and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secure and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we comply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with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that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duty.</w:t>
      </w:r>
    </w:p>
    <w:p w14:paraId="6EF9291C" w14:textId="77777777" w:rsidR="004B1969" w:rsidRPr="004B1969" w:rsidRDefault="004B1969" w:rsidP="004B1969">
      <w:pPr>
        <w:pStyle w:val="BodyText"/>
        <w:spacing w:before="2"/>
        <w:rPr>
          <w:sz w:val="22"/>
          <w:szCs w:val="22"/>
        </w:rPr>
      </w:pPr>
    </w:p>
    <w:p w14:paraId="67AAF9B3" w14:textId="77777777" w:rsidR="004B1969" w:rsidRPr="004B1969" w:rsidRDefault="004B1969" w:rsidP="004B1969">
      <w:pPr>
        <w:pStyle w:val="BodyText"/>
        <w:ind w:left="100" w:right="304"/>
        <w:rPr>
          <w:sz w:val="22"/>
          <w:szCs w:val="22"/>
        </w:rPr>
      </w:pPr>
      <w:r w:rsidRPr="004B1969">
        <w:rPr>
          <w:sz w:val="22"/>
          <w:szCs w:val="22"/>
        </w:rPr>
        <w:t>Under the UK General Data Protection Regulation, the Council has a similar duty to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keep personal data securely and safe from attack. Although the Council needs to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show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that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it can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do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this</w:t>
      </w:r>
      <w:r w:rsidRPr="004B1969">
        <w:rPr>
          <w:spacing w:val="-4"/>
          <w:sz w:val="22"/>
          <w:szCs w:val="22"/>
        </w:rPr>
        <w:t xml:space="preserve"> </w:t>
      </w:r>
      <w:r w:rsidRPr="004B1969">
        <w:rPr>
          <w:sz w:val="22"/>
          <w:szCs w:val="22"/>
        </w:rPr>
        <w:t>and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will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comply with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its obligations,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at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the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same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time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we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must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be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careful that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too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much transparency</w:t>
      </w:r>
      <w:r w:rsidRPr="004B1969">
        <w:rPr>
          <w:spacing w:val="-4"/>
          <w:sz w:val="22"/>
          <w:szCs w:val="22"/>
        </w:rPr>
        <w:t xml:space="preserve"> </w:t>
      </w:r>
      <w:r w:rsidRPr="004B1969">
        <w:rPr>
          <w:sz w:val="22"/>
          <w:szCs w:val="22"/>
        </w:rPr>
        <w:t>does not cause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damage.</w:t>
      </w:r>
    </w:p>
    <w:p w14:paraId="253A42D6" w14:textId="77777777" w:rsidR="004B1969" w:rsidRPr="004B1969" w:rsidRDefault="004B1969" w:rsidP="004B1969">
      <w:pPr>
        <w:pStyle w:val="BodyText"/>
        <w:spacing w:before="6"/>
        <w:rPr>
          <w:sz w:val="22"/>
          <w:szCs w:val="22"/>
        </w:rPr>
      </w:pPr>
    </w:p>
    <w:p w14:paraId="4722DA6B" w14:textId="77777777" w:rsidR="004B1969" w:rsidRPr="004B1969" w:rsidRDefault="004B1969" w:rsidP="004B1969">
      <w:pPr>
        <w:pStyle w:val="BodyText"/>
        <w:ind w:left="100" w:right="372"/>
        <w:rPr>
          <w:sz w:val="22"/>
          <w:szCs w:val="22"/>
        </w:rPr>
      </w:pPr>
      <w:r w:rsidRPr="004B1969">
        <w:rPr>
          <w:sz w:val="22"/>
          <w:szCs w:val="22"/>
        </w:rPr>
        <w:t>The Council recognises that most people are honest and law abiding and don’t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intend to misuse information to cause damage. However, there are criminals who try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and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exploit system weaknesses to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cause damage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or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make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money.</w:t>
      </w:r>
    </w:p>
    <w:p w14:paraId="1F220A13" w14:textId="77777777" w:rsidR="004B1969" w:rsidRPr="004B1969" w:rsidRDefault="004B1969" w:rsidP="004B1969">
      <w:pPr>
        <w:pStyle w:val="BodyText"/>
        <w:spacing w:before="2"/>
        <w:rPr>
          <w:sz w:val="22"/>
          <w:szCs w:val="22"/>
        </w:rPr>
      </w:pPr>
    </w:p>
    <w:p w14:paraId="77E92E26" w14:textId="77777777" w:rsidR="004B1969" w:rsidRPr="004B1969" w:rsidRDefault="004B1969" w:rsidP="004B1969">
      <w:pPr>
        <w:pStyle w:val="BodyText"/>
        <w:ind w:left="100" w:right="384"/>
        <w:rPr>
          <w:sz w:val="22"/>
          <w:szCs w:val="22"/>
        </w:rPr>
      </w:pPr>
      <w:r w:rsidRPr="004B1969">
        <w:rPr>
          <w:sz w:val="22"/>
          <w:szCs w:val="22"/>
        </w:rPr>
        <w:t>Under Freedom of Information, giving information to one honest requester is the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same as publishing it to everyone in the world. If we provide information that tells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criminals when we last updated our security software for example, they could use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that to exploit any known weaknesses and try to hack our systems. The Council has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a large amount of personal data because we carry out so many functions, spreading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lots of different areas and departments. We hold a lot of very sensitive data – for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example, about care we provide to vulnerable adults, or casework for childcare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Social Workers. The Council must take all necessary steps to make sure we keep it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safe. This means not telling people information that would allow criminals to gain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unlawful</w:t>
      </w:r>
      <w:r w:rsidRPr="004B1969">
        <w:rPr>
          <w:spacing w:val="-4"/>
          <w:sz w:val="22"/>
          <w:szCs w:val="22"/>
        </w:rPr>
        <w:t xml:space="preserve"> </w:t>
      </w:r>
      <w:r w:rsidRPr="004B1969">
        <w:rPr>
          <w:sz w:val="22"/>
          <w:szCs w:val="22"/>
        </w:rPr>
        <w:t>access to our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systems and infrastructure.</w:t>
      </w:r>
    </w:p>
    <w:p w14:paraId="479C714C" w14:textId="77777777" w:rsidR="004B1969" w:rsidRPr="004B1969" w:rsidRDefault="004B1969" w:rsidP="004B1969">
      <w:pPr>
        <w:pStyle w:val="BodyText"/>
        <w:spacing w:before="6"/>
        <w:rPr>
          <w:sz w:val="22"/>
          <w:szCs w:val="22"/>
        </w:rPr>
      </w:pPr>
    </w:p>
    <w:p w14:paraId="57B35670" w14:textId="77777777" w:rsidR="004B1969" w:rsidRPr="004B1969" w:rsidRDefault="004B1969" w:rsidP="004B1969">
      <w:pPr>
        <w:pStyle w:val="BodyText"/>
        <w:ind w:left="100" w:right="970"/>
        <w:rPr>
          <w:sz w:val="22"/>
          <w:szCs w:val="22"/>
        </w:rPr>
      </w:pPr>
      <w:r w:rsidRPr="004B1969">
        <w:rPr>
          <w:sz w:val="22"/>
          <w:szCs w:val="22"/>
        </w:rPr>
        <w:t>We have also taken into account the Information Commissioner’s Office (ICO)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 xml:space="preserve">decision notices </w:t>
      </w:r>
      <w:hyperlink r:id="rId8" w:history="1">
        <w:r w:rsidRPr="004B1969">
          <w:rPr>
            <w:rStyle w:val="Hyperlink"/>
            <w:color w:val="0000FF"/>
            <w:sz w:val="22"/>
            <w:szCs w:val="22"/>
          </w:rPr>
          <w:t>FS50662638</w:t>
        </w:r>
      </w:hyperlink>
      <w:r w:rsidRPr="004B1969">
        <w:rPr>
          <w:sz w:val="22"/>
          <w:szCs w:val="22"/>
        </w:rPr>
        <w:t xml:space="preserve">, </w:t>
      </w:r>
      <w:hyperlink r:id="rId9" w:history="1">
        <w:r w:rsidRPr="004B1969">
          <w:rPr>
            <w:rStyle w:val="Hyperlink"/>
            <w:color w:val="0000FF"/>
            <w:sz w:val="22"/>
            <w:szCs w:val="22"/>
          </w:rPr>
          <w:t>FS50600199</w:t>
        </w:r>
      </w:hyperlink>
      <w:r w:rsidRPr="004B1969">
        <w:rPr>
          <w:sz w:val="22"/>
          <w:szCs w:val="22"/>
        </w:rPr>
        <w:t xml:space="preserve">, </w:t>
      </w:r>
      <w:hyperlink r:id="rId10" w:history="1">
        <w:r w:rsidRPr="004B1969">
          <w:rPr>
            <w:rStyle w:val="Hyperlink"/>
            <w:color w:val="0000FF"/>
            <w:sz w:val="22"/>
            <w:szCs w:val="22"/>
          </w:rPr>
          <w:t>FS50665770</w:t>
        </w:r>
      </w:hyperlink>
      <w:r w:rsidRPr="004B1969">
        <w:rPr>
          <w:sz w:val="22"/>
          <w:szCs w:val="22"/>
        </w:rPr>
        <w:t xml:space="preserve">, </w:t>
      </w:r>
      <w:hyperlink r:id="rId11" w:history="1">
        <w:r w:rsidRPr="004B1969">
          <w:rPr>
            <w:rStyle w:val="Hyperlink"/>
            <w:color w:val="0000FF"/>
            <w:sz w:val="22"/>
            <w:szCs w:val="22"/>
          </w:rPr>
          <w:t xml:space="preserve">FS50662675 </w:t>
        </w:r>
      </w:hyperlink>
      <w:r w:rsidRPr="004B1969">
        <w:rPr>
          <w:sz w:val="22"/>
          <w:szCs w:val="22"/>
        </w:rPr>
        <w:t>to not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disclose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the following information.</w:t>
      </w:r>
    </w:p>
    <w:p w14:paraId="1607DAC3" w14:textId="77777777" w:rsidR="004B1969" w:rsidRPr="004B1969" w:rsidRDefault="004B1969" w:rsidP="004B1969">
      <w:pPr>
        <w:pStyle w:val="BodyText"/>
        <w:spacing w:before="5"/>
        <w:rPr>
          <w:sz w:val="22"/>
          <w:szCs w:val="22"/>
        </w:rPr>
      </w:pPr>
    </w:p>
    <w:p w14:paraId="466016AC" w14:textId="0750B050" w:rsidR="004B1969" w:rsidRPr="004B1969" w:rsidRDefault="004B1969" w:rsidP="004B1969">
      <w:pPr>
        <w:pStyle w:val="Heading2"/>
      </w:pPr>
      <w:r w:rsidRPr="004B1969">
        <w:t>Freedom of Information Act Requests</w:t>
      </w:r>
    </w:p>
    <w:p w14:paraId="6F52A849" w14:textId="77777777" w:rsidR="004B1969" w:rsidRPr="004B1969" w:rsidRDefault="004B1969" w:rsidP="004B1969">
      <w:pPr>
        <w:pStyle w:val="BodyText"/>
        <w:spacing w:before="2"/>
        <w:rPr>
          <w:b/>
          <w:sz w:val="22"/>
          <w:szCs w:val="22"/>
        </w:rPr>
      </w:pPr>
    </w:p>
    <w:p w14:paraId="510EF6A0" w14:textId="77777777" w:rsidR="004B1969" w:rsidRPr="004B1969" w:rsidRDefault="004B1969" w:rsidP="004B1969">
      <w:pPr>
        <w:pStyle w:val="BodyText"/>
        <w:ind w:left="100" w:right="438"/>
        <w:rPr>
          <w:sz w:val="22"/>
          <w:szCs w:val="22"/>
        </w:rPr>
      </w:pPr>
      <w:r w:rsidRPr="004B1969">
        <w:rPr>
          <w:sz w:val="22"/>
          <w:szCs w:val="22"/>
        </w:rPr>
        <w:t>The Council is frequently asked for information about the categories shown in Table</w:t>
      </w:r>
      <w:r w:rsidRPr="004B1969">
        <w:rPr>
          <w:spacing w:val="-65"/>
          <w:sz w:val="22"/>
          <w:szCs w:val="22"/>
        </w:rPr>
        <w:t xml:space="preserve"> </w:t>
      </w:r>
      <w:r w:rsidRPr="004B1969">
        <w:rPr>
          <w:sz w:val="22"/>
          <w:szCs w:val="22"/>
        </w:rPr>
        <w:t>1:</w:t>
      </w:r>
    </w:p>
    <w:p w14:paraId="46182693" w14:textId="77777777" w:rsidR="004B1969" w:rsidRPr="004B1969" w:rsidRDefault="004B1969" w:rsidP="004B1969">
      <w:pPr>
        <w:pStyle w:val="BodyText"/>
        <w:spacing w:before="5"/>
        <w:rPr>
          <w:sz w:val="22"/>
          <w:szCs w:val="22"/>
        </w:rPr>
      </w:pPr>
    </w:p>
    <w:p w14:paraId="278CB610" w14:textId="77777777" w:rsidR="004B1969" w:rsidRPr="004B1969" w:rsidRDefault="004B1969" w:rsidP="004B1969">
      <w:pPr>
        <w:pStyle w:val="Heading1"/>
        <w:spacing w:after="22"/>
        <w:rPr>
          <w:sz w:val="22"/>
          <w:szCs w:val="22"/>
        </w:rPr>
      </w:pPr>
      <w:r w:rsidRPr="004B1969">
        <w:rPr>
          <w:sz w:val="22"/>
          <w:szCs w:val="22"/>
        </w:rPr>
        <w:t>Table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1:</w:t>
      </w:r>
      <w:r w:rsidRPr="004B1969">
        <w:rPr>
          <w:spacing w:val="-4"/>
          <w:sz w:val="22"/>
          <w:szCs w:val="22"/>
        </w:rPr>
        <w:t xml:space="preserve"> </w:t>
      </w:r>
      <w:r w:rsidRPr="004B1969">
        <w:rPr>
          <w:sz w:val="22"/>
          <w:szCs w:val="22"/>
        </w:rPr>
        <w:t>Information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Request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Categories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3262"/>
        <w:gridCol w:w="3118"/>
      </w:tblGrid>
      <w:tr w:rsidR="004B1969" w:rsidRPr="004B1969" w14:paraId="369DE0E5" w14:textId="77777777" w:rsidTr="004B1969">
        <w:trPr>
          <w:trHeight w:val="44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1436D" w14:textId="77777777" w:rsidR="004B1969" w:rsidRPr="004B1969" w:rsidRDefault="004B1969">
            <w:pPr>
              <w:pStyle w:val="TableParagraph"/>
              <w:spacing w:line="276" w:lineRule="auto"/>
              <w:rPr>
                <w:b/>
              </w:rPr>
            </w:pPr>
            <w:r w:rsidRPr="004B1969">
              <w:rPr>
                <w:b/>
              </w:rPr>
              <w:t>Category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48E9A" w14:textId="77777777" w:rsidR="004B1969" w:rsidRPr="004B1969" w:rsidRDefault="004B1969">
            <w:pPr>
              <w:pStyle w:val="TableParagraph"/>
              <w:spacing w:line="276" w:lineRule="auto"/>
              <w:rPr>
                <w:b/>
              </w:rPr>
            </w:pPr>
            <w:r w:rsidRPr="004B1969">
              <w:rPr>
                <w:b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F9A44" w14:textId="77777777" w:rsidR="004B1969" w:rsidRPr="004B1969" w:rsidRDefault="004B1969">
            <w:pPr>
              <w:pStyle w:val="TableParagraph"/>
              <w:spacing w:line="276" w:lineRule="auto"/>
              <w:rPr>
                <w:b/>
              </w:rPr>
            </w:pPr>
            <w:r w:rsidRPr="004B1969">
              <w:rPr>
                <w:b/>
              </w:rPr>
              <w:t>Information</w:t>
            </w:r>
          </w:p>
        </w:tc>
      </w:tr>
      <w:tr w:rsidR="004B1969" w:rsidRPr="004B1969" w14:paraId="18F4FA06" w14:textId="77777777" w:rsidTr="004B1969">
        <w:trPr>
          <w:trHeight w:val="16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981E3" w14:textId="77777777" w:rsidR="004B1969" w:rsidRPr="004B1969" w:rsidRDefault="004B1969">
            <w:pPr>
              <w:pStyle w:val="TableParagraph"/>
              <w:spacing w:line="276" w:lineRule="auto"/>
              <w:ind w:right="852"/>
            </w:pPr>
            <w:r w:rsidRPr="004B1969">
              <w:t>IT Infrastructure -</w:t>
            </w:r>
            <w:r w:rsidRPr="004B1969">
              <w:rPr>
                <w:spacing w:val="-64"/>
              </w:rPr>
              <w:t xml:space="preserve"> </w:t>
            </w:r>
            <w:r w:rsidRPr="004B1969">
              <w:t>Hardware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D35C" w14:textId="77777777" w:rsidR="004B1969" w:rsidRPr="004B1969" w:rsidRDefault="004B1969">
            <w:pPr>
              <w:pStyle w:val="TableParagraph"/>
              <w:spacing w:line="270" w:lineRule="atLeast"/>
              <w:ind w:right="136"/>
            </w:pPr>
            <w:r w:rsidRPr="004B1969">
              <w:t>This relates to servers, end</w:t>
            </w:r>
            <w:r w:rsidRPr="004B1969">
              <w:rPr>
                <w:spacing w:val="1"/>
              </w:rPr>
              <w:t xml:space="preserve"> </w:t>
            </w:r>
            <w:r w:rsidRPr="004B1969">
              <w:t>user devices, storage, data</w:t>
            </w:r>
            <w:r w:rsidRPr="004B1969">
              <w:rPr>
                <w:spacing w:val="1"/>
              </w:rPr>
              <w:t xml:space="preserve"> </w:t>
            </w:r>
            <w:r w:rsidRPr="004B1969">
              <w:t>centres, switches, and other</w:t>
            </w:r>
            <w:r w:rsidRPr="004B1969">
              <w:rPr>
                <w:spacing w:val="-64"/>
              </w:rPr>
              <w:t xml:space="preserve"> </w:t>
            </w:r>
            <w:r w:rsidRPr="004B1969">
              <w:t>networking devices, as well</w:t>
            </w:r>
            <w:r w:rsidRPr="004B1969">
              <w:rPr>
                <w:spacing w:val="1"/>
              </w:rPr>
              <w:t xml:space="preserve"> </w:t>
            </w:r>
            <w:r w:rsidRPr="004B1969">
              <w:t>as all other related aspects</w:t>
            </w:r>
            <w:r w:rsidRPr="004B1969">
              <w:rPr>
                <w:spacing w:val="1"/>
              </w:rPr>
              <w:t xml:space="preserve"> </w:t>
            </w:r>
            <w:r w:rsidRPr="004B1969">
              <w:t>such</w:t>
            </w:r>
            <w:r w:rsidRPr="004B1969">
              <w:rPr>
                <w:spacing w:val="-1"/>
              </w:rPr>
              <w:t xml:space="preserve"> </w:t>
            </w:r>
            <w:r w:rsidRPr="004B1969">
              <w:t>as</w:t>
            </w:r>
            <w:r w:rsidRPr="004B1969">
              <w:rPr>
                <w:spacing w:val="-3"/>
              </w:rPr>
              <w:t xml:space="preserve"> </w:t>
            </w:r>
            <w:r w:rsidRPr="004B1969">
              <w:t>the power, air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1277F" w14:textId="77777777" w:rsidR="004B1969" w:rsidRPr="004B1969" w:rsidRDefault="004B1969">
            <w:pPr>
              <w:pStyle w:val="TableParagraph"/>
              <w:spacing w:line="276" w:lineRule="auto"/>
              <w:ind w:right="166"/>
            </w:pPr>
            <w:r w:rsidRPr="004B1969">
              <w:t>Description, Manufacturer,</w:t>
            </w:r>
            <w:r w:rsidRPr="004B1969">
              <w:rPr>
                <w:spacing w:val="-65"/>
              </w:rPr>
              <w:t xml:space="preserve"> </w:t>
            </w:r>
            <w:r w:rsidRPr="004B1969">
              <w:t>Model, Supplier Details,</w:t>
            </w:r>
            <w:r w:rsidRPr="004B1969">
              <w:rPr>
                <w:spacing w:val="1"/>
              </w:rPr>
              <w:t xml:space="preserve"> </w:t>
            </w:r>
            <w:r w:rsidRPr="004B1969">
              <w:t>Operating Systems and</w:t>
            </w:r>
            <w:r w:rsidRPr="004B1969">
              <w:rPr>
                <w:spacing w:val="1"/>
              </w:rPr>
              <w:t xml:space="preserve"> </w:t>
            </w:r>
            <w:r w:rsidRPr="004B1969">
              <w:t>Install</w:t>
            </w:r>
            <w:r w:rsidRPr="004B1969">
              <w:rPr>
                <w:spacing w:val="-1"/>
              </w:rPr>
              <w:t xml:space="preserve"> </w:t>
            </w:r>
            <w:r w:rsidRPr="004B1969">
              <w:t>Dates.</w:t>
            </w:r>
          </w:p>
        </w:tc>
      </w:tr>
    </w:tbl>
    <w:p w14:paraId="09286537" w14:textId="77777777" w:rsidR="004B1969" w:rsidRPr="004B1969" w:rsidRDefault="004B1969" w:rsidP="004B1969">
      <w:pPr>
        <w:spacing w:after="0"/>
        <w:sectPr w:rsidR="004B1969" w:rsidRPr="004B1969" w:rsidSect="004B1969">
          <w:pgSz w:w="11910" w:h="16840"/>
          <w:pgMar w:top="1580" w:right="1140" w:bottom="1413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3262"/>
        <w:gridCol w:w="3118"/>
      </w:tblGrid>
      <w:tr w:rsidR="004B1969" w:rsidRPr="004B1969" w14:paraId="2C9F5111" w14:textId="77777777" w:rsidTr="004B1969">
        <w:trPr>
          <w:trHeight w:val="44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FA8D3" w14:textId="77777777" w:rsidR="004B1969" w:rsidRPr="004B1969" w:rsidRDefault="004B1969">
            <w:pPr>
              <w:pStyle w:val="TableParagraph"/>
              <w:spacing w:line="276" w:lineRule="auto"/>
              <w:rPr>
                <w:b/>
              </w:rPr>
            </w:pPr>
            <w:r w:rsidRPr="004B1969">
              <w:rPr>
                <w:b/>
              </w:rPr>
              <w:lastRenderedPageBreak/>
              <w:t>Category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C892E" w14:textId="77777777" w:rsidR="004B1969" w:rsidRPr="004B1969" w:rsidRDefault="004B1969">
            <w:pPr>
              <w:pStyle w:val="TableParagraph"/>
              <w:spacing w:line="276" w:lineRule="auto"/>
              <w:rPr>
                <w:b/>
              </w:rPr>
            </w:pPr>
            <w:r w:rsidRPr="004B1969">
              <w:rPr>
                <w:b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7A485" w14:textId="77777777" w:rsidR="004B1969" w:rsidRPr="004B1969" w:rsidRDefault="004B1969">
            <w:pPr>
              <w:pStyle w:val="TableParagraph"/>
              <w:spacing w:line="276" w:lineRule="auto"/>
              <w:rPr>
                <w:b/>
              </w:rPr>
            </w:pPr>
            <w:r w:rsidRPr="004B1969">
              <w:rPr>
                <w:b/>
              </w:rPr>
              <w:t>Information</w:t>
            </w:r>
          </w:p>
        </w:tc>
      </w:tr>
      <w:tr w:rsidR="004B1969" w:rsidRPr="004B1969" w14:paraId="3089009D" w14:textId="77777777" w:rsidTr="004B1969">
        <w:trPr>
          <w:trHeight w:val="71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CF57" w14:textId="77777777" w:rsidR="004B1969" w:rsidRPr="004B1969" w:rsidRDefault="004B1969">
            <w:pPr>
              <w:pStyle w:val="TableParagraph"/>
              <w:spacing w:line="276" w:lineRule="auto"/>
              <w:ind w:left="0"/>
              <w:rPr>
                <w:rFonts w:ascii="Times New Roma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03876" w14:textId="77777777" w:rsidR="004B1969" w:rsidRPr="004B1969" w:rsidRDefault="004B1969">
            <w:pPr>
              <w:pStyle w:val="TableParagraph"/>
              <w:spacing w:line="276" w:lineRule="auto"/>
              <w:ind w:right="450"/>
            </w:pPr>
            <w:r w:rsidRPr="004B1969">
              <w:t>conditioning, cabling and</w:t>
            </w:r>
            <w:r w:rsidRPr="004B1969">
              <w:rPr>
                <w:spacing w:val="-64"/>
              </w:rPr>
              <w:t xml:space="preserve"> </w:t>
            </w:r>
            <w:r w:rsidRPr="004B1969">
              <w:t>dedicated</w:t>
            </w:r>
            <w:r w:rsidRPr="004B1969">
              <w:rPr>
                <w:spacing w:val="-4"/>
              </w:rPr>
              <w:t xml:space="preserve"> </w:t>
            </w:r>
            <w:r w:rsidRPr="004B1969">
              <w:t>comms</w:t>
            </w:r>
            <w:r w:rsidRPr="004B1969">
              <w:rPr>
                <w:spacing w:val="-3"/>
              </w:rPr>
              <w:t xml:space="preserve"> </w:t>
            </w:r>
            <w:r w:rsidRPr="004B1969">
              <w:t>rooms.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EA73" w14:textId="77777777" w:rsidR="004B1969" w:rsidRPr="004B1969" w:rsidRDefault="004B1969">
            <w:pPr>
              <w:pStyle w:val="TableParagraph"/>
              <w:spacing w:line="276" w:lineRule="auto"/>
              <w:ind w:left="0"/>
              <w:rPr>
                <w:rFonts w:ascii="Times New Roman"/>
              </w:rPr>
            </w:pPr>
          </w:p>
        </w:tc>
      </w:tr>
      <w:tr w:rsidR="004B1969" w:rsidRPr="004B1969" w14:paraId="52609E00" w14:textId="77777777" w:rsidTr="004B1969">
        <w:trPr>
          <w:trHeight w:val="458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961C7" w14:textId="77777777" w:rsidR="004B1969" w:rsidRPr="004B1969" w:rsidRDefault="004B1969">
            <w:pPr>
              <w:pStyle w:val="TableParagraph"/>
              <w:spacing w:line="276" w:lineRule="auto"/>
              <w:ind w:right="852"/>
            </w:pPr>
            <w:r w:rsidRPr="004B1969">
              <w:t>IT Infrastructure -</w:t>
            </w:r>
            <w:r w:rsidRPr="004B1969">
              <w:rPr>
                <w:spacing w:val="-64"/>
              </w:rPr>
              <w:t xml:space="preserve"> </w:t>
            </w:r>
            <w:r w:rsidRPr="004B1969">
              <w:t>Software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C17F" w14:textId="77777777" w:rsidR="004B1969" w:rsidRPr="004B1969" w:rsidRDefault="004B1969">
            <w:pPr>
              <w:pStyle w:val="TableParagraph"/>
              <w:spacing w:line="276" w:lineRule="auto"/>
              <w:ind w:right="82"/>
            </w:pPr>
            <w:r w:rsidRPr="004B1969">
              <w:t>This relates to all software</w:t>
            </w:r>
            <w:r w:rsidRPr="004B1969">
              <w:rPr>
                <w:spacing w:val="1"/>
              </w:rPr>
              <w:t xml:space="preserve"> </w:t>
            </w:r>
            <w:r w:rsidRPr="004B1969">
              <w:t>and applications used by the</w:t>
            </w:r>
            <w:r w:rsidRPr="004B1969">
              <w:rPr>
                <w:spacing w:val="-65"/>
              </w:rPr>
              <w:t xml:space="preserve"> </w:t>
            </w:r>
            <w:r w:rsidRPr="004B1969">
              <w:t>Council both for internal</w:t>
            </w:r>
            <w:r w:rsidRPr="004B1969">
              <w:rPr>
                <w:spacing w:val="1"/>
              </w:rPr>
              <w:t xml:space="preserve"> </w:t>
            </w:r>
            <w:r w:rsidRPr="004B1969">
              <w:t>purposes and to provide its</w:t>
            </w:r>
            <w:r w:rsidRPr="004B1969">
              <w:rPr>
                <w:spacing w:val="1"/>
              </w:rPr>
              <w:t xml:space="preserve"> </w:t>
            </w:r>
            <w:r w:rsidRPr="004B1969">
              <w:t>services</w:t>
            </w:r>
            <w:r w:rsidRPr="004B1969">
              <w:rPr>
                <w:spacing w:val="-1"/>
              </w:rPr>
              <w:t xml:space="preserve"> </w:t>
            </w:r>
            <w:r w:rsidRPr="004B1969">
              <w:t>to customers.</w:t>
            </w:r>
          </w:p>
          <w:p w14:paraId="4E03F370" w14:textId="77777777" w:rsidR="004B1969" w:rsidRPr="004B1969" w:rsidRDefault="004B1969">
            <w:pPr>
              <w:pStyle w:val="TableParagraph"/>
              <w:spacing w:line="276" w:lineRule="auto"/>
              <w:ind w:right="83"/>
            </w:pPr>
            <w:r w:rsidRPr="004B1969">
              <w:t>Software includes web</w:t>
            </w:r>
            <w:r w:rsidRPr="004B1969">
              <w:rPr>
                <w:spacing w:val="1"/>
              </w:rPr>
              <w:t xml:space="preserve"> </w:t>
            </w:r>
            <w:r w:rsidRPr="004B1969">
              <w:t>services, Enterprise</w:t>
            </w:r>
            <w:r w:rsidRPr="004B1969">
              <w:rPr>
                <w:spacing w:val="1"/>
              </w:rPr>
              <w:t xml:space="preserve"> </w:t>
            </w:r>
            <w:r w:rsidRPr="004B1969">
              <w:t>Resource Planning (ERP),</w:t>
            </w:r>
            <w:r w:rsidRPr="004B1969">
              <w:rPr>
                <w:spacing w:val="1"/>
              </w:rPr>
              <w:t xml:space="preserve"> </w:t>
            </w:r>
            <w:r w:rsidRPr="004B1969">
              <w:t>Customer Relationship</w:t>
            </w:r>
            <w:r w:rsidRPr="004B1969">
              <w:rPr>
                <w:spacing w:val="1"/>
              </w:rPr>
              <w:t xml:space="preserve"> </w:t>
            </w:r>
            <w:r w:rsidRPr="004B1969">
              <w:t>Management (CRM),</w:t>
            </w:r>
            <w:r w:rsidRPr="004B1969">
              <w:rPr>
                <w:spacing w:val="1"/>
              </w:rPr>
              <w:t xml:space="preserve"> </w:t>
            </w:r>
            <w:r w:rsidRPr="004B1969">
              <w:t>Corporate Applications,</w:t>
            </w:r>
            <w:r w:rsidRPr="004B1969">
              <w:rPr>
                <w:spacing w:val="1"/>
              </w:rPr>
              <w:t xml:space="preserve"> </w:t>
            </w:r>
            <w:r w:rsidRPr="004B1969">
              <w:t>Commercial Off the Shelf</w:t>
            </w:r>
            <w:r w:rsidRPr="004B1969">
              <w:rPr>
                <w:spacing w:val="1"/>
              </w:rPr>
              <w:t xml:space="preserve"> </w:t>
            </w:r>
            <w:r w:rsidRPr="004B1969">
              <w:t>Software (COTS), Line of</w:t>
            </w:r>
            <w:r w:rsidRPr="004B1969">
              <w:rPr>
                <w:spacing w:val="1"/>
              </w:rPr>
              <w:t xml:space="preserve"> </w:t>
            </w:r>
            <w:r w:rsidRPr="004B1969">
              <w:t>Business Applications (LOB)</w:t>
            </w:r>
            <w:r w:rsidRPr="004B1969">
              <w:rPr>
                <w:spacing w:val="-64"/>
              </w:rPr>
              <w:t xml:space="preserve"> </w:t>
            </w:r>
            <w:r w:rsidRPr="004B1969">
              <w:t>and Operating Systems</w:t>
            </w:r>
            <w:r w:rsidRPr="004B1969">
              <w:rPr>
                <w:spacing w:val="1"/>
              </w:rPr>
              <w:t xml:space="preserve"> </w:t>
            </w:r>
            <w:r w:rsidRPr="004B1969">
              <w:t>(OS).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EE269" w14:textId="77777777" w:rsidR="004B1969" w:rsidRPr="004B1969" w:rsidRDefault="004B1969">
            <w:pPr>
              <w:pStyle w:val="TableParagraph"/>
              <w:spacing w:line="276" w:lineRule="auto"/>
              <w:ind w:right="166"/>
            </w:pPr>
            <w:r w:rsidRPr="004B1969">
              <w:t>Description, Manufacturer,</w:t>
            </w:r>
            <w:r w:rsidRPr="004B1969">
              <w:rPr>
                <w:spacing w:val="-65"/>
              </w:rPr>
              <w:t xml:space="preserve"> </w:t>
            </w:r>
            <w:r w:rsidRPr="004B1969">
              <w:t>Version, Supplier Details,</w:t>
            </w:r>
            <w:r w:rsidRPr="004B1969">
              <w:rPr>
                <w:spacing w:val="1"/>
              </w:rPr>
              <w:t xml:space="preserve"> </w:t>
            </w:r>
            <w:r w:rsidRPr="004B1969">
              <w:t>Operating Systems, Number of Users or Licences and</w:t>
            </w:r>
            <w:r w:rsidRPr="004B1969">
              <w:rPr>
                <w:spacing w:val="1"/>
              </w:rPr>
              <w:t xml:space="preserve"> </w:t>
            </w:r>
            <w:r w:rsidRPr="004B1969">
              <w:t>Install</w:t>
            </w:r>
            <w:r w:rsidRPr="004B1969">
              <w:rPr>
                <w:spacing w:val="-1"/>
              </w:rPr>
              <w:t xml:space="preserve"> </w:t>
            </w:r>
            <w:r w:rsidRPr="004B1969">
              <w:t>Dates.</w:t>
            </w:r>
          </w:p>
        </w:tc>
      </w:tr>
      <w:tr w:rsidR="004B1969" w:rsidRPr="004B1969" w14:paraId="5B8537C1" w14:textId="77777777" w:rsidTr="004B1969">
        <w:trPr>
          <w:trHeight w:val="331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A4741" w14:textId="77777777" w:rsidR="004B1969" w:rsidRPr="004B1969" w:rsidRDefault="004B1969">
            <w:pPr>
              <w:pStyle w:val="TableParagraph"/>
              <w:spacing w:line="276" w:lineRule="auto"/>
            </w:pPr>
            <w:r w:rsidRPr="004B1969">
              <w:t>Cyber</w:t>
            </w:r>
            <w:r w:rsidRPr="004B1969">
              <w:rPr>
                <w:spacing w:val="-1"/>
              </w:rPr>
              <w:t xml:space="preserve"> </w:t>
            </w:r>
            <w:r w:rsidRPr="004B1969">
              <w:t>Security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C7FF9" w14:textId="77777777" w:rsidR="004B1969" w:rsidRPr="004B1969" w:rsidRDefault="004B1969">
            <w:pPr>
              <w:pStyle w:val="TableParagraph"/>
              <w:spacing w:line="276" w:lineRule="auto"/>
              <w:ind w:right="190"/>
            </w:pPr>
            <w:r w:rsidRPr="004B1969">
              <w:t>Cyber Security covers the</w:t>
            </w:r>
            <w:r w:rsidRPr="004B1969">
              <w:rPr>
                <w:spacing w:val="1"/>
              </w:rPr>
              <w:t xml:space="preserve"> </w:t>
            </w:r>
            <w:r w:rsidRPr="004B1969">
              <w:t>core infrastructure, physical</w:t>
            </w:r>
            <w:r w:rsidRPr="004B1969">
              <w:rPr>
                <w:spacing w:val="-65"/>
              </w:rPr>
              <w:t xml:space="preserve"> </w:t>
            </w:r>
            <w:r w:rsidRPr="004B1969">
              <w:t>security and security</w:t>
            </w:r>
            <w:r w:rsidRPr="004B1969">
              <w:rPr>
                <w:spacing w:val="1"/>
              </w:rPr>
              <w:t xml:space="preserve"> </w:t>
            </w:r>
            <w:r w:rsidRPr="004B1969">
              <w:t>functions we use to protect</w:t>
            </w:r>
            <w:r w:rsidRPr="004B1969">
              <w:rPr>
                <w:spacing w:val="1"/>
              </w:rPr>
              <w:t xml:space="preserve"> </w:t>
            </w:r>
            <w:r w:rsidRPr="004B1969">
              <w:t>our infrastructure, systems</w:t>
            </w:r>
            <w:r w:rsidRPr="004B1969">
              <w:rPr>
                <w:spacing w:val="1"/>
              </w:rPr>
              <w:t xml:space="preserve"> </w:t>
            </w:r>
            <w:r w:rsidRPr="004B1969">
              <w:t>and</w:t>
            </w:r>
            <w:r w:rsidRPr="004B1969">
              <w:rPr>
                <w:spacing w:val="-2"/>
              </w:rPr>
              <w:t xml:space="preserve"> </w:t>
            </w:r>
            <w:r w:rsidRPr="004B1969">
              <w:t>devices.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65ADC" w14:textId="77777777" w:rsidR="004B1969" w:rsidRPr="004B1969" w:rsidRDefault="004B1969">
            <w:pPr>
              <w:pStyle w:val="TableParagraph"/>
              <w:spacing w:line="276" w:lineRule="auto"/>
              <w:ind w:right="126"/>
            </w:pPr>
            <w:r w:rsidRPr="004B1969">
              <w:t>Description, Manufacturer,</w:t>
            </w:r>
            <w:r w:rsidRPr="004B1969">
              <w:rPr>
                <w:spacing w:val="-64"/>
              </w:rPr>
              <w:t xml:space="preserve"> </w:t>
            </w:r>
            <w:r w:rsidRPr="004B1969">
              <w:t>Model, Version, Supplier</w:t>
            </w:r>
            <w:r w:rsidRPr="004B1969">
              <w:rPr>
                <w:spacing w:val="1"/>
              </w:rPr>
              <w:t xml:space="preserve"> </w:t>
            </w:r>
            <w:r w:rsidRPr="004B1969">
              <w:t>Details, Operating</w:t>
            </w:r>
            <w:r w:rsidRPr="004B1969">
              <w:rPr>
                <w:spacing w:val="1"/>
              </w:rPr>
              <w:t xml:space="preserve"> </w:t>
            </w:r>
            <w:r w:rsidRPr="004B1969">
              <w:t>Systems, Network</w:t>
            </w:r>
            <w:r w:rsidRPr="004B1969">
              <w:rPr>
                <w:spacing w:val="1"/>
              </w:rPr>
              <w:t xml:space="preserve"> </w:t>
            </w:r>
            <w:r w:rsidRPr="004B1969">
              <w:t>Diagrams, Install Dates,</w:t>
            </w:r>
            <w:r w:rsidRPr="004B1969">
              <w:rPr>
                <w:spacing w:val="1"/>
              </w:rPr>
              <w:t xml:space="preserve"> </w:t>
            </w:r>
            <w:r w:rsidRPr="004B1969">
              <w:t>number of cyber breaches,</w:t>
            </w:r>
            <w:r w:rsidRPr="004B1969">
              <w:rPr>
                <w:spacing w:val="-64"/>
              </w:rPr>
              <w:t xml:space="preserve"> </w:t>
            </w:r>
            <w:r w:rsidRPr="004B1969">
              <w:t>type of cyber breaches,</w:t>
            </w:r>
            <w:r w:rsidRPr="004B1969">
              <w:rPr>
                <w:spacing w:val="1"/>
              </w:rPr>
              <w:t xml:space="preserve"> </w:t>
            </w:r>
            <w:r w:rsidRPr="004B1969">
              <w:t>action plan/improvements</w:t>
            </w:r>
            <w:r w:rsidRPr="004B1969">
              <w:rPr>
                <w:spacing w:val="1"/>
              </w:rPr>
              <w:t xml:space="preserve"> </w:t>
            </w:r>
            <w:r w:rsidRPr="004B1969">
              <w:t>put in place to combat</w:t>
            </w:r>
            <w:r w:rsidRPr="004B1969">
              <w:rPr>
                <w:spacing w:val="1"/>
              </w:rPr>
              <w:t xml:space="preserve"> </w:t>
            </w:r>
            <w:r w:rsidRPr="004B1969">
              <w:t>cyber</w:t>
            </w:r>
            <w:r w:rsidRPr="004B1969">
              <w:rPr>
                <w:spacing w:val="-2"/>
              </w:rPr>
              <w:t xml:space="preserve"> </w:t>
            </w:r>
            <w:r w:rsidRPr="004B1969">
              <w:t>breaches</w:t>
            </w:r>
            <w:r w:rsidRPr="004B1969">
              <w:rPr>
                <w:spacing w:val="-3"/>
              </w:rPr>
              <w:t xml:space="preserve"> </w:t>
            </w:r>
            <w:r w:rsidRPr="004B1969">
              <w:t>and</w:t>
            </w:r>
            <w:r w:rsidRPr="004B1969">
              <w:rPr>
                <w:spacing w:val="-1"/>
              </w:rPr>
              <w:t xml:space="preserve"> </w:t>
            </w:r>
            <w:r w:rsidRPr="004B1969">
              <w:t>staff</w:t>
            </w:r>
          </w:p>
          <w:p w14:paraId="2EC876E0" w14:textId="77777777" w:rsidR="004B1969" w:rsidRPr="004B1969" w:rsidRDefault="004B1969">
            <w:pPr>
              <w:pStyle w:val="TableParagraph"/>
              <w:spacing w:line="270" w:lineRule="atLeast"/>
              <w:ind w:right="699"/>
            </w:pPr>
            <w:r w:rsidRPr="004B1969">
              <w:t>responsible for Cyber</w:t>
            </w:r>
            <w:r w:rsidRPr="004B1969">
              <w:rPr>
                <w:spacing w:val="-64"/>
              </w:rPr>
              <w:t xml:space="preserve"> </w:t>
            </w:r>
            <w:r w:rsidRPr="004B1969">
              <w:t>Security.</w:t>
            </w:r>
          </w:p>
        </w:tc>
      </w:tr>
    </w:tbl>
    <w:p w14:paraId="20B8D2CA" w14:textId="77777777" w:rsidR="004B1969" w:rsidRPr="004B1969" w:rsidRDefault="004B1969" w:rsidP="004B1969">
      <w:pPr>
        <w:pStyle w:val="BodyText"/>
        <w:spacing w:before="3"/>
        <w:rPr>
          <w:b/>
          <w:sz w:val="22"/>
          <w:szCs w:val="22"/>
        </w:rPr>
      </w:pPr>
    </w:p>
    <w:p w14:paraId="6D7B4388" w14:textId="77777777" w:rsidR="004B1969" w:rsidRPr="004B1969" w:rsidRDefault="004B1969" w:rsidP="004B1969">
      <w:pPr>
        <w:pStyle w:val="BodyText"/>
        <w:spacing w:before="93"/>
        <w:ind w:left="100" w:right="330"/>
        <w:rPr>
          <w:sz w:val="22"/>
          <w:szCs w:val="22"/>
        </w:rPr>
      </w:pPr>
      <w:r w:rsidRPr="004B1969">
        <w:rPr>
          <w:sz w:val="22"/>
          <w:szCs w:val="22"/>
        </w:rPr>
        <w:t>The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Council</w:t>
      </w:r>
      <w:r w:rsidRPr="004B1969">
        <w:rPr>
          <w:spacing w:val="2"/>
          <w:sz w:val="22"/>
          <w:szCs w:val="22"/>
        </w:rPr>
        <w:t xml:space="preserve"> </w:t>
      </w:r>
      <w:r w:rsidRPr="004B1969">
        <w:rPr>
          <w:sz w:val="22"/>
          <w:szCs w:val="22"/>
        </w:rPr>
        <w:t>has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considered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the Table 1</w:t>
      </w:r>
      <w:r w:rsidRPr="004B1969">
        <w:rPr>
          <w:spacing w:val="3"/>
          <w:sz w:val="22"/>
          <w:szCs w:val="22"/>
        </w:rPr>
        <w:t xml:space="preserve"> </w:t>
      </w:r>
      <w:r w:rsidRPr="004B1969">
        <w:rPr>
          <w:sz w:val="22"/>
          <w:szCs w:val="22"/>
        </w:rPr>
        <w:t>categories</w:t>
      </w:r>
      <w:r w:rsidRPr="004B1969">
        <w:rPr>
          <w:spacing w:val="7"/>
          <w:sz w:val="22"/>
          <w:szCs w:val="22"/>
        </w:rPr>
        <w:t xml:space="preserve"> </w:t>
      </w:r>
      <w:r w:rsidRPr="004B1969">
        <w:rPr>
          <w:sz w:val="22"/>
          <w:szCs w:val="22"/>
        </w:rPr>
        <w:t>carefully</w:t>
      </w:r>
      <w:r w:rsidRPr="004B1969">
        <w:rPr>
          <w:spacing w:val="2"/>
          <w:sz w:val="22"/>
          <w:szCs w:val="22"/>
        </w:rPr>
        <w:t xml:space="preserve"> </w:t>
      </w:r>
      <w:r w:rsidRPr="004B1969">
        <w:rPr>
          <w:sz w:val="22"/>
          <w:szCs w:val="22"/>
        </w:rPr>
        <w:t>and</w:t>
      </w:r>
      <w:r w:rsidRPr="004B1969">
        <w:rPr>
          <w:spacing w:val="2"/>
          <w:sz w:val="22"/>
          <w:szCs w:val="22"/>
        </w:rPr>
        <w:t xml:space="preserve"> </w:t>
      </w:r>
      <w:r w:rsidRPr="004B1969">
        <w:rPr>
          <w:sz w:val="22"/>
          <w:szCs w:val="22"/>
        </w:rPr>
        <w:t>has</w:t>
      </w:r>
      <w:r w:rsidRPr="004B1969">
        <w:rPr>
          <w:spacing w:val="2"/>
          <w:sz w:val="22"/>
          <w:szCs w:val="22"/>
        </w:rPr>
        <w:t xml:space="preserve"> </w:t>
      </w:r>
      <w:r w:rsidRPr="004B1969">
        <w:rPr>
          <w:sz w:val="22"/>
          <w:szCs w:val="22"/>
        </w:rPr>
        <w:t>decided</w:t>
      </w:r>
      <w:r w:rsidRPr="004B1969">
        <w:rPr>
          <w:spacing w:val="2"/>
          <w:sz w:val="22"/>
          <w:szCs w:val="22"/>
        </w:rPr>
        <w:t xml:space="preserve"> </w:t>
      </w:r>
      <w:r w:rsidRPr="004B1969">
        <w:rPr>
          <w:sz w:val="22"/>
          <w:szCs w:val="22"/>
        </w:rPr>
        <w:t>that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we do not release this information under Section 31(3) of the Freedom of Information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Act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2000.</w:t>
      </w:r>
    </w:p>
    <w:p w14:paraId="2CDAA26E" w14:textId="77777777" w:rsidR="004B1969" w:rsidRPr="004B1969" w:rsidRDefault="004B1969" w:rsidP="004B1969">
      <w:pPr>
        <w:pStyle w:val="BodyText"/>
        <w:spacing w:before="5"/>
        <w:rPr>
          <w:sz w:val="22"/>
          <w:szCs w:val="22"/>
        </w:rPr>
      </w:pPr>
    </w:p>
    <w:p w14:paraId="5A9630B3" w14:textId="77777777" w:rsidR="004B1969" w:rsidRPr="004B1969" w:rsidRDefault="004B1969" w:rsidP="004B1969">
      <w:pPr>
        <w:pStyle w:val="Heading2"/>
      </w:pPr>
      <w:r w:rsidRPr="004B1969">
        <w:t>Refusal</w:t>
      </w:r>
      <w:r w:rsidRPr="004B1969">
        <w:rPr>
          <w:spacing w:val="-2"/>
        </w:rPr>
        <w:t xml:space="preserve"> </w:t>
      </w:r>
      <w:r w:rsidRPr="004B1969">
        <w:t>Notice</w:t>
      </w:r>
      <w:r w:rsidRPr="004B1969">
        <w:rPr>
          <w:spacing w:val="-3"/>
        </w:rPr>
        <w:t xml:space="preserve"> </w:t>
      </w:r>
      <w:r w:rsidRPr="004B1969">
        <w:t>Section</w:t>
      </w:r>
      <w:r w:rsidRPr="004B1969">
        <w:rPr>
          <w:spacing w:val="-1"/>
        </w:rPr>
        <w:t xml:space="preserve"> </w:t>
      </w:r>
      <w:r w:rsidRPr="004B1969">
        <w:t>31(3)</w:t>
      </w:r>
      <w:r w:rsidRPr="004B1969">
        <w:rPr>
          <w:spacing w:val="1"/>
        </w:rPr>
        <w:t xml:space="preserve"> </w:t>
      </w:r>
      <w:r w:rsidRPr="004B1969">
        <w:t>– Law</w:t>
      </w:r>
      <w:r w:rsidRPr="004B1969">
        <w:rPr>
          <w:spacing w:val="-1"/>
        </w:rPr>
        <w:t xml:space="preserve"> </w:t>
      </w:r>
      <w:r w:rsidRPr="004B1969">
        <w:t>Enforcement</w:t>
      </w:r>
    </w:p>
    <w:p w14:paraId="4ED71B98" w14:textId="77777777" w:rsidR="004B1969" w:rsidRPr="004B1969" w:rsidRDefault="004B1969" w:rsidP="004B1969">
      <w:pPr>
        <w:pStyle w:val="BodyText"/>
        <w:spacing w:before="3"/>
        <w:rPr>
          <w:b/>
          <w:sz w:val="22"/>
          <w:szCs w:val="22"/>
        </w:rPr>
      </w:pPr>
    </w:p>
    <w:p w14:paraId="2D4A6485" w14:textId="77777777" w:rsidR="004B1969" w:rsidRPr="004B1969" w:rsidRDefault="004B1969" w:rsidP="004B1969">
      <w:pPr>
        <w:pStyle w:val="BodyText"/>
        <w:ind w:left="100" w:right="918"/>
        <w:rPr>
          <w:sz w:val="22"/>
          <w:szCs w:val="22"/>
        </w:rPr>
      </w:pPr>
      <w:r w:rsidRPr="004B1969">
        <w:rPr>
          <w:sz w:val="22"/>
          <w:szCs w:val="22"/>
        </w:rPr>
        <w:t>The Council believes that telling requesters if we hold information referenced in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Table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1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will cause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damage.</w:t>
      </w:r>
    </w:p>
    <w:p w14:paraId="19FF150A" w14:textId="77777777" w:rsidR="004B1969" w:rsidRPr="004B1969" w:rsidRDefault="004B1969" w:rsidP="004B1969">
      <w:pPr>
        <w:pStyle w:val="BodyText"/>
        <w:spacing w:before="3"/>
        <w:rPr>
          <w:sz w:val="22"/>
          <w:szCs w:val="22"/>
        </w:rPr>
      </w:pPr>
    </w:p>
    <w:p w14:paraId="69D6E87D" w14:textId="77777777" w:rsidR="004B1969" w:rsidRPr="004B1969" w:rsidRDefault="004B1969" w:rsidP="004B1969">
      <w:pPr>
        <w:pStyle w:val="BodyText"/>
        <w:ind w:left="100" w:right="345"/>
        <w:rPr>
          <w:sz w:val="22"/>
          <w:szCs w:val="22"/>
        </w:rPr>
      </w:pPr>
      <w:r w:rsidRPr="004B1969">
        <w:rPr>
          <w:sz w:val="22"/>
          <w:szCs w:val="22"/>
        </w:rPr>
        <w:t>This is because saying if we do or do not hold specific information would/would likely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give cyber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criminals insight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into vulnerabilities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which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may,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or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may not,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exist.</w:t>
      </w:r>
    </w:p>
    <w:p w14:paraId="74A1E4AA" w14:textId="77777777" w:rsidR="004B1969" w:rsidRPr="004B1969" w:rsidRDefault="004B1969" w:rsidP="004B1969">
      <w:pPr>
        <w:pStyle w:val="BodyText"/>
        <w:spacing w:before="5"/>
        <w:rPr>
          <w:sz w:val="22"/>
          <w:szCs w:val="22"/>
        </w:rPr>
      </w:pPr>
    </w:p>
    <w:p w14:paraId="01CE451F" w14:textId="77777777" w:rsidR="004B1969" w:rsidRPr="004B1969" w:rsidRDefault="004B1969" w:rsidP="004B1969">
      <w:pPr>
        <w:pStyle w:val="BodyText"/>
        <w:ind w:left="100" w:right="358"/>
        <w:rPr>
          <w:sz w:val="22"/>
          <w:szCs w:val="22"/>
        </w:rPr>
      </w:pPr>
      <w:r w:rsidRPr="004B1969">
        <w:rPr>
          <w:sz w:val="22"/>
          <w:szCs w:val="22"/>
        </w:rPr>
        <w:t>This would likely result in damage to our IT infrastructure and systems.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Therefore,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we use the exemption in section 31(3) which allows us to refuse to confirm or deny if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the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information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is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held.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In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other words, the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Council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can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refuse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to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say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if it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holds</w:t>
      </w:r>
    </w:p>
    <w:p w14:paraId="613E775F" w14:textId="77777777" w:rsidR="004B1969" w:rsidRPr="004B1969" w:rsidRDefault="004B1969" w:rsidP="004B1969">
      <w:pPr>
        <w:spacing w:after="0"/>
        <w:sectPr w:rsidR="004B1969" w:rsidRPr="004B1969" w:rsidSect="004B1969">
          <w:type w:val="continuous"/>
          <w:pgSz w:w="11910" w:h="16840"/>
          <w:pgMar w:top="1420" w:right="1140" w:bottom="280" w:left="1340" w:header="720" w:footer="720" w:gutter="0"/>
          <w:cols w:space="720"/>
        </w:sectPr>
      </w:pPr>
    </w:p>
    <w:p w14:paraId="347671CC" w14:textId="77777777" w:rsidR="004B1969" w:rsidRPr="004B1969" w:rsidRDefault="004B1969" w:rsidP="004B1969">
      <w:pPr>
        <w:pStyle w:val="BodyText"/>
        <w:spacing w:before="82"/>
        <w:ind w:left="100" w:right="518"/>
        <w:rPr>
          <w:sz w:val="22"/>
          <w:szCs w:val="22"/>
        </w:rPr>
      </w:pPr>
      <w:r w:rsidRPr="004B1969">
        <w:rPr>
          <w:sz w:val="22"/>
          <w:szCs w:val="22"/>
        </w:rPr>
        <w:lastRenderedPageBreak/>
        <w:t>information about this or not. When we use a neither confirm or deny response you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should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not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assume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that we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do,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or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do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not,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hold</w:t>
      </w:r>
      <w:r w:rsidRPr="004B1969">
        <w:rPr>
          <w:spacing w:val="4"/>
          <w:sz w:val="22"/>
          <w:szCs w:val="22"/>
        </w:rPr>
        <w:t xml:space="preserve"> </w:t>
      </w:r>
      <w:r w:rsidRPr="004B1969">
        <w:rPr>
          <w:sz w:val="22"/>
          <w:szCs w:val="22"/>
        </w:rPr>
        <w:t>the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information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requested.</w:t>
      </w:r>
    </w:p>
    <w:p w14:paraId="3EF87A5F" w14:textId="77777777" w:rsidR="004B1969" w:rsidRPr="004B1969" w:rsidRDefault="004B1969" w:rsidP="004B1969">
      <w:pPr>
        <w:pStyle w:val="BodyText"/>
        <w:spacing w:before="5"/>
        <w:rPr>
          <w:sz w:val="22"/>
          <w:szCs w:val="22"/>
        </w:rPr>
      </w:pPr>
    </w:p>
    <w:p w14:paraId="5D7B717E" w14:textId="77777777" w:rsidR="004B1969" w:rsidRPr="004B1969" w:rsidRDefault="004B1969" w:rsidP="004B1969">
      <w:pPr>
        <w:pStyle w:val="BodyText"/>
        <w:ind w:left="100" w:right="345"/>
        <w:rPr>
          <w:sz w:val="22"/>
          <w:szCs w:val="22"/>
        </w:rPr>
      </w:pPr>
      <w:r w:rsidRPr="004B1969">
        <w:rPr>
          <w:sz w:val="22"/>
          <w:szCs w:val="22"/>
        </w:rPr>
        <w:t>Section 31(3) is a qualified exemption which means we must do a public interest test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where we compare the public interest for and against disclosing. The public interest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test is not about whether we should disclose any information that we might hold. It is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a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test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of whether we should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say if we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hold the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information or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not.</w:t>
      </w:r>
    </w:p>
    <w:p w14:paraId="63BDC696" w14:textId="77777777" w:rsidR="004B1969" w:rsidRPr="004B1969" w:rsidRDefault="004B1969" w:rsidP="004B1969">
      <w:pPr>
        <w:pStyle w:val="BodyText"/>
        <w:spacing w:before="2"/>
        <w:rPr>
          <w:sz w:val="22"/>
          <w:szCs w:val="22"/>
        </w:rPr>
      </w:pPr>
    </w:p>
    <w:p w14:paraId="02786434" w14:textId="77777777" w:rsidR="004B1969" w:rsidRPr="004B1969" w:rsidRDefault="004B1969" w:rsidP="004B1969">
      <w:pPr>
        <w:pStyle w:val="Heading1"/>
        <w:spacing w:before="1"/>
        <w:rPr>
          <w:sz w:val="22"/>
          <w:szCs w:val="22"/>
        </w:rPr>
      </w:pPr>
      <w:r w:rsidRPr="004B1969">
        <w:rPr>
          <w:sz w:val="22"/>
          <w:szCs w:val="22"/>
        </w:rPr>
        <w:t>Factors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in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favour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of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confirming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or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denying</w:t>
      </w:r>
      <w:r w:rsidRPr="004B1969">
        <w:rPr>
          <w:spacing w:val="-4"/>
          <w:sz w:val="22"/>
          <w:szCs w:val="22"/>
        </w:rPr>
        <w:t xml:space="preserve"> </w:t>
      </w:r>
      <w:r w:rsidRPr="004B1969">
        <w:rPr>
          <w:sz w:val="22"/>
          <w:szCs w:val="22"/>
        </w:rPr>
        <w:t>if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we hold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relevant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information.</w:t>
      </w:r>
    </w:p>
    <w:p w14:paraId="5FA8CE18" w14:textId="77777777" w:rsidR="004B1969" w:rsidRPr="004B1969" w:rsidRDefault="004B1969" w:rsidP="004B1969">
      <w:pPr>
        <w:pStyle w:val="BodyText"/>
        <w:spacing w:before="1"/>
        <w:rPr>
          <w:b/>
          <w:sz w:val="22"/>
          <w:szCs w:val="22"/>
        </w:rPr>
      </w:pPr>
    </w:p>
    <w:p w14:paraId="69F75931" w14:textId="77777777" w:rsidR="004B1969" w:rsidRPr="004B1969" w:rsidRDefault="004B1969" w:rsidP="004B1969">
      <w:pPr>
        <w:pStyle w:val="ListParagraph"/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after="0" w:line="293" w:lineRule="exact"/>
        <w:ind w:hanging="361"/>
        <w:contextualSpacing w:val="0"/>
      </w:pPr>
      <w:r w:rsidRPr="004B1969">
        <w:t>It</w:t>
      </w:r>
      <w:r w:rsidRPr="004B1969">
        <w:rPr>
          <w:spacing w:val="-2"/>
        </w:rPr>
        <w:t xml:space="preserve"> </w:t>
      </w:r>
      <w:r w:rsidRPr="004B1969">
        <w:t>would</w:t>
      </w:r>
      <w:r w:rsidRPr="004B1969">
        <w:rPr>
          <w:spacing w:val="-4"/>
        </w:rPr>
        <w:t xml:space="preserve"> </w:t>
      </w:r>
      <w:r w:rsidRPr="004B1969">
        <w:t>help</w:t>
      </w:r>
      <w:r w:rsidRPr="004B1969">
        <w:rPr>
          <w:spacing w:val="-3"/>
        </w:rPr>
        <w:t xml:space="preserve"> </w:t>
      </w:r>
      <w:r w:rsidRPr="004B1969">
        <w:t>transparency</w:t>
      </w:r>
      <w:r w:rsidRPr="004B1969">
        <w:rPr>
          <w:spacing w:val="-2"/>
        </w:rPr>
        <w:t xml:space="preserve"> </w:t>
      </w:r>
      <w:r w:rsidRPr="004B1969">
        <w:t>and</w:t>
      </w:r>
      <w:r w:rsidRPr="004B1969">
        <w:rPr>
          <w:spacing w:val="-2"/>
        </w:rPr>
        <w:t xml:space="preserve"> </w:t>
      </w:r>
      <w:r w:rsidRPr="004B1969">
        <w:t>accountability</w:t>
      </w:r>
      <w:r w:rsidRPr="004B1969">
        <w:rPr>
          <w:spacing w:val="-3"/>
        </w:rPr>
        <w:t xml:space="preserve"> </w:t>
      </w:r>
      <w:r w:rsidRPr="004B1969">
        <w:t>of</w:t>
      </w:r>
      <w:r w:rsidRPr="004B1969">
        <w:rPr>
          <w:spacing w:val="-2"/>
        </w:rPr>
        <w:t xml:space="preserve"> </w:t>
      </w:r>
      <w:r w:rsidRPr="004B1969">
        <w:t>the</w:t>
      </w:r>
      <w:r w:rsidRPr="004B1969">
        <w:rPr>
          <w:spacing w:val="-2"/>
        </w:rPr>
        <w:t xml:space="preserve"> </w:t>
      </w:r>
      <w:r w:rsidRPr="004B1969">
        <w:t>Council.</w:t>
      </w:r>
    </w:p>
    <w:p w14:paraId="5125A1EA" w14:textId="77777777" w:rsidR="004B1969" w:rsidRPr="004B1969" w:rsidRDefault="004B1969" w:rsidP="004B1969">
      <w:pPr>
        <w:pStyle w:val="ListParagraph"/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after="0" w:line="240" w:lineRule="auto"/>
        <w:ind w:right="716"/>
        <w:contextualSpacing w:val="0"/>
      </w:pPr>
      <w:r w:rsidRPr="004B1969">
        <w:t>It would reassure people about whether our IT infrastructure and systems are</w:t>
      </w:r>
      <w:r w:rsidRPr="004B1969">
        <w:rPr>
          <w:spacing w:val="-64"/>
        </w:rPr>
        <w:t xml:space="preserve"> </w:t>
      </w:r>
      <w:r w:rsidRPr="004B1969">
        <w:t>vulnerable</w:t>
      </w:r>
      <w:r w:rsidRPr="004B1969">
        <w:rPr>
          <w:spacing w:val="-1"/>
        </w:rPr>
        <w:t xml:space="preserve"> </w:t>
      </w:r>
      <w:r w:rsidRPr="004B1969">
        <w:t>or not.</w:t>
      </w:r>
    </w:p>
    <w:p w14:paraId="2BC1642D" w14:textId="77777777" w:rsidR="004B1969" w:rsidRPr="004B1969" w:rsidRDefault="004B1969" w:rsidP="004B1969">
      <w:pPr>
        <w:pStyle w:val="ListParagraph"/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after="0" w:line="240" w:lineRule="auto"/>
        <w:ind w:right="1208"/>
        <w:contextualSpacing w:val="0"/>
      </w:pPr>
      <w:r w:rsidRPr="004B1969">
        <w:t>It would provide information about how effective our IT infrastructure and</w:t>
      </w:r>
      <w:r w:rsidRPr="004B1969">
        <w:rPr>
          <w:spacing w:val="-64"/>
        </w:rPr>
        <w:t xml:space="preserve"> </w:t>
      </w:r>
      <w:r w:rsidRPr="004B1969">
        <w:t>systems</w:t>
      </w:r>
      <w:r w:rsidRPr="004B1969">
        <w:rPr>
          <w:spacing w:val="-2"/>
        </w:rPr>
        <w:t xml:space="preserve"> </w:t>
      </w:r>
      <w:r w:rsidRPr="004B1969">
        <w:t>are.</w:t>
      </w:r>
    </w:p>
    <w:p w14:paraId="352CE7D8" w14:textId="77777777" w:rsidR="004B1969" w:rsidRPr="004B1969" w:rsidRDefault="004B1969" w:rsidP="004B1969">
      <w:pPr>
        <w:pStyle w:val="BodyText"/>
        <w:spacing w:before="2"/>
        <w:rPr>
          <w:sz w:val="22"/>
          <w:szCs w:val="22"/>
        </w:rPr>
      </w:pPr>
    </w:p>
    <w:p w14:paraId="16C7069D" w14:textId="77777777" w:rsidR="004B1969" w:rsidRPr="004B1969" w:rsidRDefault="004B1969" w:rsidP="004B1969">
      <w:pPr>
        <w:pStyle w:val="Heading1"/>
        <w:rPr>
          <w:sz w:val="22"/>
          <w:szCs w:val="22"/>
        </w:rPr>
      </w:pPr>
      <w:r w:rsidRPr="004B1969">
        <w:rPr>
          <w:sz w:val="22"/>
          <w:szCs w:val="22"/>
        </w:rPr>
        <w:t>Factors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against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confirming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or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denying</w:t>
      </w:r>
      <w:r w:rsidRPr="004B1969">
        <w:rPr>
          <w:spacing w:val="-3"/>
          <w:sz w:val="22"/>
          <w:szCs w:val="22"/>
        </w:rPr>
        <w:t xml:space="preserve"> </w:t>
      </w:r>
      <w:r w:rsidRPr="004B1969">
        <w:rPr>
          <w:sz w:val="22"/>
          <w:szCs w:val="22"/>
        </w:rPr>
        <w:t>if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we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hold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relevant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information.</w:t>
      </w:r>
    </w:p>
    <w:p w14:paraId="6C5570E7" w14:textId="77777777" w:rsidR="004B1969" w:rsidRPr="004B1969" w:rsidRDefault="004B1969" w:rsidP="004B1969">
      <w:pPr>
        <w:pStyle w:val="BodyText"/>
        <w:spacing w:before="3"/>
        <w:rPr>
          <w:b/>
          <w:sz w:val="22"/>
          <w:szCs w:val="22"/>
        </w:rPr>
      </w:pPr>
    </w:p>
    <w:p w14:paraId="24D92CC7" w14:textId="77777777" w:rsidR="004B1969" w:rsidRPr="004B1969" w:rsidRDefault="004B1969" w:rsidP="004B1969">
      <w:pPr>
        <w:pStyle w:val="BodyText"/>
        <w:ind w:left="100" w:right="372"/>
        <w:rPr>
          <w:sz w:val="22"/>
          <w:szCs w:val="22"/>
        </w:rPr>
      </w:pPr>
      <w:r w:rsidRPr="004B1969">
        <w:rPr>
          <w:sz w:val="22"/>
          <w:szCs w:val="22"/>
        </w:rPr>
        <w:t>Saying if we hold information would provide information about how effective our IT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infrastructure and systems are.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This would likely give cyber criminals insight into the</w:t>
      </w:r>
      <w:r w:rsidRPr="004B1969">
        <w:rPr>
          <w:spacing w:val="-64"/>
          <w:sz w:val="22"/>
          <w:szCs w:val="22"/>
        </w:rPr>
        <w:t xml:space="preserve"> </w:t>
      </w:r>
      <w:r w:rsidRPr="004B1969">
        <w:rPr>
          <w:sz w:val="22"/>
          <w:szCs w:val="22"/>
        </w:rPr>
        <w:t>strengths of the Council’s IT infrastructure and systems and any potential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weaknesses that may exist. This would increase the chances of cyber-attacks. One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of the reasons that cyber security measures are in place is to protect the integrity of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personal and sensitive personal information so increasing the chances of an attack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would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have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potentially</w:t>
      </w:r>
      <w:r w:rsidRPr="004B1969">
        <w:rPr>
          <w:spacing w:val="-2"/>
          <w:sz w:val="22"/>
          <w:szCs w:val="22"/>
        </w:rPr>
        <w:t xml:space="preserve"> </w:t>
      </w:r>
      <w:r w:rsidRPr="004B1969">
        <w:rPr>
          <w:sz w:val="22"/>
          <w:szCs w:val="22"/>
        </w:rPr>
        <w:t>serious repercussions.</w:t>
      </w:r>
    </w:p>
    <w:p w14:paraId="3A97A6A2" w14:textId="77777777" w:rsidR="004B1969" w:rsidRPr="004B1969" w:rsidRDefault="004B1969" w:rsidP="004B1969">
      <w:pPr>
        <w:pStyle w:val="BodyText"/>
        <w:spacing w:before="4"/>
        <w:rPr>
          <w:sz w:val="22"/>
          <w:szCs w:val="22"/>
        </w:rPr>
      </w:pPr>
    </w:p>
    <w:p w14:paraId="66E0749C" w14:textId="77777777" w:rsidR="004B1969" w:rsidRPr="004B1969" w:rsidRDefault="004B1969" w:rsidP="004B1969">
      <w:pPr>
        <w:pStyle w:val="ListParagraph"/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after="0" w:line="240" w:lineRule="auto"/>
        <w:ind w:right="770"/>
        <w:contextualSpacing w:val="0"/>
      </w:pPr>
      <w:r w:rsidRPr="004B1969">
        <w:t>If the Council confirms that it holds the information requested, then this could</w:t>
      </w:r>
      <w:r w:rsidRPr="004B1969">
        <w:rPr>
          <w:spacing w:val="-65"/>
        </w:rPr>
        <w:t xml:space="preserve"> </w:t>
      </w:r>
      <w:r w:rsidRPr="004B1969">
        <w:t>show criminals its infrastructure and systems are particularly vulnerable,</w:t>
      </w:r>
      <w:r w:rsidRPr="004B1969">
        <w:rPr>
          <w:spacing w:val="1"/>
        </w:rPr>
        <w:t xml:space="preserve"> </w:t>
      </w:r>
      <w:r w:rsidRPr="004B1969">
        <w:t>encouraging</w:t>
      </w:r>
      <w:r w:rsidRPr="004B1969">
        <w:rPr>
          <w:spacing w:val="-1"/>
        </w:rPr>
        <w:t xml:space="preserve"> </w:t>
      </w:r>
      <w:r w:rsidRPr="004B1969">
        <w:t>attacks.</w:t>
      </w:r>
    </w:p>
    <w:p w14:paraId="4BE663C1" w14:textId="77777777" w:rsidR="004B1969" w:rsidRPr="004B1969" w:rsidRDefault="004B1969" w:rsidP="004B1969">
      <w:pPr>
        <w:pStyle w:val="ListParagraph"/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after="0" w:line="240" w:lineRule="auto"/>
        <w:ind w:right="386"/>
        <w:contextualSpacing w:val="0"/>
      </w:pPr>
      <w:r w:rsidRPr="004B1969">
        <w:t>If the Council confirms that it does not hold the information requested, this could</w:t>
      </w:r>
      <w:r w:rsidRPr="004B1969">
        <w:rPr>
          <w:spacing w:val="-64"/>
        </w:rPr>
        <w:t xml:space="preserve"> </w:t>
      </w:r>
      <w:r w:rsidRPr="004B1969">
        <w:t>either show it has poor reporting and recording procedures which will encourage</w:t>
      </w:r>
      <w:r w:rsidRPr="004B1969">
        <w:rPr>
          <w:spacing w:val="-64"/>
        </w:rPr>
        <w:t xml:space="preserve"> </w:t>
      </w:r>
      <w:r w:rsidRPr="004B1969">
        <w:t>an attack, or it could show it has robust procedures which could encourage an</w:t>
      </w:r>
      <w:r w:rsidRPr="004B1969">
        <w:rPr>
          <w:spacing w:val="1"/>
        </w:rPr>
        <w:t xml:space="preserve"> </w:t>
      </w:r>
      <w:r w:rsidRPr="004B1969">
        <w:t>attack</w:t>
      </w:r>
      <w:r w:rsidRPr="004B1969">
        <w:rPr>
          <w:spacing w:val="-4"/>
        </w:rPr>
        <w:t xml:space="preserve"> </w:t>
      </w:r>
      <w:r w:rsidRPr="004B1969">
        <w:t>to</w:t>
      </w:r>
      <w:r w:rsidRPr="004B1969">
        <w:rPr>
          <w:spacing w:val="-1"/>
        </w:rPr>
        <w:t xml:space="preserve"> </w:t>
      </w:r>
      <w:r w:rsidRPr="004B1969">
        <w:t>try</w:t>
      </w:r>
      <w:r w:rsidRPr="004B1969">
        <w:rPr>
          <w:spacing w:val="-4"/>
        </w:rPr>
        <w:t xml:space="preserve"> </w:t>
      </w:r>
      <w:r w:rsidRPr="004B1969">
        <w:t>out</w:t>
      </w:r>
      <w:r w:rsidRPr="004B1969">
        <w:rPr>
          <w:spacing w:val="-4"/>
        </w:rPr>
        <w:t xml:space="preserve"> </w:t>
      </w:r>
      <w:r w:rsidRPr="004B1969">
        <w:t>criminals’</w:t>
      </w:r>
      <w:r w:rsidRPr="004B1969">
        <w:rPr>
          <w:spacing w:val="-2"/>
        </w:rPr>
        <w:t xml:space="preserve"> </w:t>
      </w:r>
      <w:r w:rsidRPr="004B1969">
        <w:t>new</w:t>
      </w:r>
      <w:r w:rsidRPr="004B1969">
        <w:rPr>
          <w:spacing w:val="-3"/>
        </w:rPr>
        <w:t xml:space="preserve"> </w:t>
      </w:r>
      <w:r w:rsidRPr="004B1969">
        <w:t>techniques</w:t>
      </w:r>
      <w:r w:rsidRPr="004B1969">
        <w:rPr>
          <w:spacing w:val="-3"/>
        </w:rPr>
        <w:t xml:space="preserve"> </w:t>
      </w:r>
      <w:r w:rsidRPr="004B1969">
        <w:t>or</w:t>
      </w:r>
      <w:r w:rsidRPr="004B1969">
        <w:rPr>
          <w:spacing w:val="-5"/>
        </w:rPr>
        <w:t xml:space="preserve"> </w:t>
      </w:r>
      <w:r w:rsidRPr="004B1969">
        <w:t>could</w:t>
      </w:r>
      <w:r w:rsidRPr="004B1969">
        <w:rPr>
          <w:spacing w:val="-3"/>
        </w:rPr>
        <w:t xml:space="preserve"> </w:t>
      </w:r>
      <w:r w:rsidRPr="004B1969">
        <w:t>encourage</w:t>
      </w:r>
      <w:r w:rsidRPr="004B1969">
        <w:rPr>
          <w:spacing w:val="-4"/>
        </w:rPr>
        <w:t xml:space="preserve"> </w:t>
      </w:r>
      <w:r w:rsidRPr="004B1969">
        <w:t>criminals</w:t>
      </w:r>
      <w:r w:rsidRPr="004B1969">
        <w:rPr>
          <w:spacing w:val="-2"/>
        </w:rPr>
        <w:t xml:space="preserve"> </w:t>
      </w:r>
      <w:r w:rsidRPr="004B1969">
        <w:t>to</w:t>
      </w:r>
      <w:r w:rsidRPr="004B1969">
        <w:rPr>
          <w:spacing w:val="-3"/>
        </w:rPr>
        <w:t xml:space="preserve"> </w:t>
      </w:r>
      <w:r w:rsidRPr="004B1969">
        <w:t>target</w:t>
      </w:r>
      <w:r w:rsidRPr="004B1969">
        <w:rPr>
          <w:spacing w:val="-63"/>
        </w:rPr>
        <w:t xml:space="preserve"> </w:t>
      </w:r>
      <w:r w:rsidRPr="004B1969">
        <w:t>other</w:t>
      </w:r>
      <w:r w:rsidRPr="004B1969">
        <w:rPr>
          <w:spacing w:val="-1"/>
        </w:rPr>
        <w:t xml:space="preserve"> </w:t>
      </w:r>
      <w:r w:rsidRPr="004B1969">
        <w:t>Councils’ which</w:t>
      </w:r>
      <w:r w:rsidRPr="004B1969">
        <w:rPr>
          <w:spacing w:val="-3"/>
        </w:rPr>
        <w:t xml:space="preserve"> </w:t>
      </w:r>
      <w:r w:rsidRPr="004B1969">
        <w:t>would increase</w:t>
      </w:r>
      <w:r w:rsidRPr="004B1969">
        <w:rPr>
          <w:spacing w:val="-1"/>
        </w:rPr>
        <w:t xml:space="preserve"> </w:t>
      </w:r>
      <w:r w:rsidRPr="004B1969">
        <w:t>crime elsewhere.</w:t>
      </w:r>
    </w:p>
    <w:p w14:paraId="608DD035" w14:textId="77777777" w:rsidR="004B1969" w:rsidRPr="004B1969" w:rsidRDefault="004B1969" w:rsidP="004B1969">
      <w:pPr>
        <w:pStyle w:val="ListParagraph"/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after="0" w:line="240" w:lineRule="auto"/>
        <w:ind w:right="555"/>
        <w:contextualSpacing w:val="0"/>
      </w:pPr>
      <w:r w:rsidRPr="004B1969">
        <w:t>There is public interest in complying with our legal obligations to keep personal</w:t>
      </w:r>
      <w:r w:rsidRPr="004B1969">
        <w:rPr>
          <w:spacing w:val="-64"/>
        </w:rPr>
        <w:t xml:space="preserve"> </w:t>
      </w:r>
      <w:r w:rsidRPr="004B1969">
        <w:t>data secure and to take appropriate measures which includes keeping areas</w:t>
      </w:r>
      <w:r w:rsidRPr="004B1969">
        <w:rPr>
          <w:spacing w:val="1"/>
        </w:rPr>
        <w:t xml:space="preserve"> </w:t>
      </w:r>
      <w:r w:rsidRPr="004B1969">
        <w:t>confidential</w:t>
      </w:r>
      <w:r w:rsidRPr="004B1969">
        <w:rPr>
          <w:spacing w:val="-1"/>
        </w:rPr>
        <w:t xml:space="preserve"> </w:t>
      </w:r>
      <w:r w:rsidRPr="004B1969">
        <w:t>where necessary.</w:t>
      </w:r>
    </w:p>
    <w:p w14:paraId="3B796D14" w14:textId="77777777" w:rsidR="004B1969" w:rsidRPr="004B1969" w:rsidRDefault="004B1969" w:rsidP="004B1969">
      <w:pPr>
        <w:pStyle w:val="BodyText"/>
        <w:spacing w:before="10"/>
        <w:rPr>
          <w:sz w:val="22"/>
          <w:szCs w:val="22"/>
        </w:rPr>
      </w:pPr>
    </w:p>
    <w:p w14:paraId="3C5A5A5A" w14:textId="77777777" w:rsidR="004B1969" w:rsidRPr="004B1969" w:rsidRDefault="004B1969" w:rsidP="004B1969">
      <w:pPr>
        <w:pStyle w:val="BodyText"/>
        <w:ind w:left="100" w:right="304"/>
        <w:rPr>
          <w:sz w:val="22"/>
          <w:szCs w:val="22"/>
        </w:rPr>
      </w:pPr>
      <w:r w:rsidRPr="004B1969">
        <w:rPr>
          <w:sz w:val="22"/>
          <w:szCs w:val="22"/>
        </w:rPr>
        <w:t>We believe that the balance of public interest lies in upholding the exemption and not</w:t>
      </w:r>
      <w:r w:rsidRPr="004B1969">
        <w:rPr>
          <w:spacing w:val="-65"/>
          <w:sz w:val="22"/>
          <w:szCs w:val="22"/>
        </w:rPr>
        <w:t xml:space="preserve"> </w:t>
      </w:r>
      <w:r w:rsidRPr="004B1969">
        <w:rPr>
          <w:sz w:val="22"/>
          <w:szCs w:val="22"/>
        </w:rPr>
        <w:t>confirming or denying if we hold IT information that fall into the categories shown in</w:t>
      </w:r>
      <w:r w:rsidRPr="004B1969">
        <w:rPr>
          <w:spacing w:val="1"/>
          <w:sz w:val="22"/>
          <w:szCs w:val="22"/>
        </w:rPr>
        <w:t xml:space="preserve"> </w:t>
      </w:r>
      <w:r w:rsidRPr="004B1969">
        <w:rPr>
          <w:sz w:val="22"/>
          <w:szCs w:val="22"/>
        </w:rPr>
        <w:t>Table</w:t>
      </w:r>
      <w:r w:rsidRPr="004B1969">
        <w:rPr>
          <w:spacing w:val="-1"/>
          <w:sz w:val="22"/>
          <w:szCs w:val="22"/>
        </w:rPr>
        <w:t xml:space="preserve"> </w:t>
      </w:r>
      <w:r w:rsidRPr="004B1969">
        <w:rPr>
          <w:sz w:val="22"/>
          <w:szCs w:val="22"/>
        </w:rPr>
        <w:t>1.</w:t>
      </w:r>
    </w:p>
    <w:p w14:paraId="6138595D" w14:textId="77777777" w:rsidR="00BA43F2" w:rsidRPr="004B1969" w:rsidRDefault="00BA43F2"/>
    <w:sectPr w:rsidR="00BA43F2" w:rsidRPr="004B1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406A"/>
    <w:multiLevelType w:val="hybridMultilevel"/>
    <w:tmpl w:val="BC62A7F0"/>
    <w:lvl w:ilvl="0" w:tplc="374605D4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8AE1406">
      <w:numFmt w:val="bullet"/>
      <w:lvlText w:val="•"/>
      <w:lvlJc w:val="left"/>
      <w:pPr>
        <w:ind w:left="1410" w:hanging="360"/>
      </w:pPr>
      <w:rPr>
        <w:lang w:val="en-GB" w:eastAsia="en-US" w:bidi="ar-SA"/>
      </w:rPr>
    </w:lvl>
    <w:lvl w:ilvl="2" w:tplc="6EB0D85A">
      <w:numFmt w:val="bullet"/>
      <w:lvlText w:val="•"/>
      <w:lvlJc w:val="left"/>
      <w:pPr>
        <w:ind w:left="2301" w:hanging="360"/>
      </w:pPr>
      <w:rPr>
        <w:lang w:val="en-GB" w:eastAsia="en-US" w:bidi="ar-SA"/>
      </w:rPr>
    </w:lvl>
    <w:lvl w:ilvl="3" w:tplc="71DCA04C">
      <w:numFmt w:val="bullet"/>
      <w:lvlText w:val="•"/>
      <w:lvlJc w:val="left"/>
      <w:pPr>
        <w:ind w:left="3191" w:hanging="360"/>
      </w:pPr>
      <w:rPr>
        <w:lang w:val="en-GB" w:eastAsia="en-US" w:bidi="ar-SA"/>
      </w:rPr>
    </w:lvl>
    <w:lvl w:ilvl="4" w:tplc="EDFCA14E">
      <w:numFmt w:val="bullet"/>
      <w:lvlText w:val="•"/>
      <w:lvlJc w:val="left"/>
      <w:pPr>
        <w:ind w:left="4082" w:hanging="360"/>
      </w:pPr>
      <w:rPr>
        <w:lang w:val="en-GB" w:eastAsia="en-US" w:bidi="ar-SA"/>
      </w:rPr>
    </w:lvl>
    <w:lvl w:ilvl="5" w:tplc="A80455D2">
      <w:numFmt w:val="bullet"/>
      <w:lvlText w:val="•"/>
      <w:lvlJc w:val="left"/>
      <w:pPr>
        <w:ind w:left="4973" w:hanging="360"/>
      </w:pPr>
      <w:rPr>
        <w:lang w:val="en-GB" w:eastAsia="en-US" w:bidi="ar-SA"/>
      </w:rPr>
    </w:lvl>
    <w:lvl w:ilvl="6" w:tplc="C7D0075C">
      <w:numFmt w:val="bullet"/>
      <w:lvlText w:val="•"/>
      <w:lvlJc w:val="left"/>
      <w:pPr>
        <w:ind w:left="5863" w:hanging="360"/>
      </w:pPr>
      <w:rPr>
        <w:lang w:val="en-GB" w:eastAsia="en-US" w:bidi="ar-SA"/>
      </w:rPr>
    </w:lvl>
    <w:lvl w:ilvl="7" w:tplc="D2349B36">
      <w:numFmt w:val="bullet"/>
      <w:lvlText w:val="•"/>
      <w:lvlJc w:val="left"/>
      <w:pPr>
        <w:ind w:left="6754" w:hanging="360"/>
      </w:pPr>
      <w:rPr>
        <w:lang w:val="en-GB" w:eastAsia="en-US" w:bidi="ar-SA"/>
      </w:rPr>
    </w:lvl>
    <w:lvl w:ilvl="8" w:tplc="ED5C710A">
      <w:numFmt w:val="bullet"/>
      <w:lvlText w:val="•"/>
      <w:lvlJc w:val="left"/>
      <w:pPr>
        <w:ind w:left="7645" w:hanging="360"/>
      </w:pPr>
      <w:rPr>
        <w:lang w:val="en-GB" w:eastAsia="en-US" w:bidi="ar-SA"/>
      </w:rPr>
    </w:lvl>
  </w:abstractNum>
  <w:num w:numId="1" w16cid:durableId="6523665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69"/>
    <w:rsid w:val="002433ED"/>
    <w:rsid w:val="004B1969"/>
    <w:rsid w:val="00BA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742E7"/>
  <w15:chartTrackingRefBased/>
  <w15:docId w15:val="{35F10754-AD24-4485-9C68-F9CC9E74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6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1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B1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9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B1969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B19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B1969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B196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media/action-weve-taken/decision-notices/2018/2258588/fs50662638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edia/action-weve-taken/decision-notices/2018/2258593/fs50662675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ico.org.uk/media/action-weve-taken/decision-notices/2018/2258599/fs50665770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co.org.uk/media/action-weve-taken/decision-notices/2016/1623677/fs_5060019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3F371213A7C41AD1EA6F861558CC6" ma:contentTypeVersion="17" ma:contentTypeDescription="Create a new document." ma:contentTypeScope="" ma:versionID="fbb6efa78ffd86c6f28841396367b213">
  <xsd:schema xmlns:xsd="http://www.w3.org/2001/XMLSchema" xmlns:xs="http://www.w3.org/2001/XMLSchema" xmlns:p="http://schemas.microsoft.com/office/2006/metadata/properties" xmlns:ns3="bad36043-8640-48e3-aa04-475c7a290ad0" xmlns:ns4="18c69b5b-ebea-41c5-ab31-d6fe3f6a1997" targetNamespace="http://schemas.microsoft.com/office/2006/metadata/properties" ma:root="true" ma:fieldsID="85a7521eff8914b9aa5b25e797159f9e" ns3:_="" ns4:_="">
    <xsd:import namespace="bad36043-8640-48e3-aa04-475c7a290ad0"/>
    <xsd:import namespace="18c69b5b-ebea-41c5-ab31-d6fe3f6a19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36043-8640-48e3-aa04-475c7a290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69b5b-ebea-41c5-ab31-d6fe3f6a1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d36043-8640-48e3-aa04-475c7a290ad0" xsi:nil="true"/>
  </documentManagement>
</p:properties>
</file>

<file path=customXml/itemProps1.xml><?xml version="1.0" encoding="utf-8"?>
<ds:datastoreItem xmlns:ds="http://schemas.openxmlformats.org/officeDocument/2006/customXml" ds:itemID="{04396C20-5630-4CF3-868C-690DE54AE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36043-8640-48e3-aa04-475c7a290ad0"/>
    <ds:schemaRef ds:uri="18c69b5b-ebea-41c5-ab31-d6fe3f6a1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AFA67-61AD-4B8B-9317-55ED43352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48790-27D7-4E03-96A7-663DF4260CA9}">
  <ds:schemaRefs>
    <ds:schemaRef ds:uri="http://schemas.microsoft.com/office/2006/documentManagement/types"/>
    <ds:schemaRef ds:uri="bad36043-8640-48e3-aa04-475c7a290ad0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8c69b5b-ebea-41c5-ab31-d6fe3f6a1997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1060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Baxter</dc:creator>
  <cp:keywords/>
  <dc:description/>
  <cp:lastModifiedBy>Anthony Baxter</cp:lastModifiedBy>
  <cp:revision>1</cp:revision>
  <dcterms:created xsi:type="dcterms:W3CDTF">2024-02-22T16:21:00Z</dcterms:created>
  <dcterms:modified xsi:type="dcterms:W3CDTF">2024-02-22T16:24:00Z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0x0101001213F371213A7C41AD1EA6F861558CC6</vt:lpwstr>
  </property>
</Properties>
</file>