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DFBA" w14:textId="77777777" w:rsidR="00B7009F" w:rsidRDefault="0079680D">
      <w:pPr>
        <w:pStyle w:val="Title"/>
        <w:rPr>
          <w:u w:val="none"/>
        </w:rPr>
      </w:pPr>
      <w:r>
        <w:rPr>
          <w:color w:val="424242"/>
          <w:u w:val="thick"/>
        </w:rPr>
        <w:t>JOB</w:t>
      </w:r>
      <w:r>
        <w:rPr>
          <w:color w:val="424242"/>
          <w:spacing w:val="52"/>
          <w:u w:val="thick"/>
        </w:rPr>
        <w:t xml:space="preserve"> </w:t>
      </w:r>
      <w:r>
        <w:rPr>
          <w:color w:val="424242"/>
          <w:spacing w:val="-2"/>
          <w:u w:val="thick"/>
        </w:rPr>
        <w:t>DESCRIPTION</w:t>
      </w:r>
    </w:p>
    <w:p w14:paraId="574CC1A7" w14:textId="77777777" w:rsidR="00B7009F" w:rsidRDefault="00B7009F">
      <w:pPr>
        <w:pStyle w:val="BodyText"/>
        <w:spacing w:before="32"/>
      </w:pPr>
    </w:p>
    <w:p w14:paraId="36AE10C4" w14:textId="6FB47E39" w:rsidR="00B7009F" w:rsidRDefault="0079680D">
      <w:pPr>
        <w:tabs>
          <w:tab w:val="left" w:pos="2771"/>
        </w:tabs>
        <w:spacing w:before="1"/>
        <w:ind w:left="251"/>
        <w:rPr>
          <w:b/>
          <w:sz w:val="24"/>
        </w:rPr>
      </w:pPr>
      <w:bookmarkStart w:id="0" w:name="LOCATION:_Housing_Repairs"/>
      <w:bookmarkEnd w:id="0"/>
      <w:r>
        <w:rPr>
          <w:b/>
          <w:color w:val="424242"/>
          <w:spacing w:val="-2"/>
          <w:sz w:val="24"/>
        </w:rPr>
        <w:t>LOCATION:</w:t>
      </w:r>
      <w:r>
        <w:rPr>
          <w:b/>
          <w:color w:val="424242"/>
          <w:sz w:val="24"/>
        </w:rPr>
        <w:tab/>
        <w:t>Housin</w:t>
      </w:r>
      <w:r w:rsidR="00E37F83">
        <w:rPr>
          <w:b/>
          <w:color w:val="424242"/>
          <w:sz w:val="24"/>
        </w:rPr>
        <w:t>g</w:t>
      </w:r>
    </w:p>
    <w:p w14:paraId="4EC5F4A9" w14:textId="77777777" w:rsidR="00B7009F" w:rsidRDefault="00B7009F">
      <w:pPr>
        <w:pStyle w:val="BodyText"/>
        <w:spacing w:before="38"/>
        <w:rPr>
          <w:b/>
        </w:rPr>
      </w:pPr>
    </w:p>
    <w:p w14:paraId="1B47DFD9" w14:textId="362FAE7D" w:rsidR="00B7009F" w:rsidRDefault="0079680D">
      <w:pPr>
        <w:tabs>
          <w:tab w:val="left" w:pos="2771"/>
        </w:tabs>
        <w:ind w:left="251"/>
        <w:rPr>
          <w:b/>
          <w:sz w:val="24"/>
        </w:rPr>
      </w:pPr>
      <w:r>
        <w:rPr>
          <w:b/>
          <w:color w:val="424242"/>
          <w:spacing w:val="-2"/>
          <w:sz w:val="24"/>
        </w:rPr>
        <w:t>POST:</w:t>
      </w:r>
      <w:r>
        <w:rPr>
          <w:b/>
          <w:color w:val="424242"/>
          <w:sz w:val="24"/>
        </w:rPr>
        <w:tab/>
      </w:r>
      <w:r>
        <w:rPr>
          <w:b/>
          <w:color w:val="303030"/>
          <w:spacing w:val="-2"/>
          <w:sz w:val="24"/>
        </w:rPr>
        <w:t>P</w:t>
      </w:r>
      <w:r>
        <w:rPr>
          <w:b/>
          <w:color w:val="424242"/>
          <w:spacing w:val="-2"/>
          <w:sz w:val="24"/>
        </w:rPr>
        <w:t>ro</w:t>
      </w:r>
      <w:r w:rsidR="00DE2E0B">
        <w:rPr>
          <w:b/>
          <w:color w:val="424242"/>
          <w:spacing w:val="-2"/>
          <w:sz w:val="24"/>
        </w:rPr>
        <w:t>perty Inspector</w:t>
      </w:r>
    </w:p>
    <w:p w14:paraId="2F634340" w14:textId="77777777" w:rsidR="00B7009F" w:rsidRDefault="00B7009F">
      <w:pPr>
        <w:pStyle w:val="BodyText"/>
        <w:spacing w:before="31"/>
        <w:rPr>
          <w:b/>
        </w:rPr>
      </w:pPr>
    </w:p>
    <w:p w14:paraId="0E17C9AA" w14:textId="05BD2AA4" w:rsidR="00B7009F" w:rsidRDefault="0079680D">
      <w:pPr>
        <w:pStyle w:val="Heading1"/>
        <w:tabs>
          <w:tab w:val="left" w:pos="2757"/>
        </w:tabs>
        <w:ind w:left="240"/>
      </w:pPr>
      <w:r>
        <w:rPr>
          <w:color w:val="424242"/>
        </w:rPr>
        <w:t>POST</w:t>
      </w:r>
      <w:r>
        <w:rPr>
          <w:color w:val="424242"/>
          <w:spacing w:val="-5"/>
        </w:rPr>
        <w:t xml:space="preserve"> </w:t>
      </w:r>
      <w:r>
        <w:rPr>
          <w:color w:val="424242"/>
          <w:spacing w:val="-4"/>
        </w:rPr>
        <w:t>NOS:</w:t>
      </w:r>
      <w:r>
        <w:rPr>
          <w:color w:val="424242"/>
        </w:rPr>
        <w:tab/>
      </w:r>
      <w:r>
        <w:rPr>
          <w:color w:val="424242"/>
          <w:spacing w:val="-4"/>
        </w:rPr>
        <w:t>HO1</w:t>
      </w:r>
      <w:r w:rsidR="00E0385C">
        <w:rPr>
          <w:color w:val="424242"/>
          <w:spacing w:val="-4"/>
        </w:rPr>
        <w:t>3</w:t>
      </w:r>
    </w:p>
    <w:p w14:paraId="41A04950" w14:textId="77777777" w:rsidR="00B7009F" w:rsidRDefault="00B7009F">
      <w:pPr>
        <w:pStyle w:val="BodyText"/>
        <w:spacing w:before="36"/>
        <w:rPr>
          <w:b/>
        </w:rPr>
      </w:pPr>
    </w:p>
    <w:p w14:paraId="3D2951A3" w14:textId="7A258B67" w:rsidR="00B7009F" w:rsidRDefault="0079680D">
      <w:pPr>
        <w:tabs>
          <w:tab w:val="left" w:pos="2752"/>
        </w:tabs>
        <w:ind w:left="244"/>
        <w:rPr>
          <w:b/>
          <w:sz w:val="24"/>
        </w:rPr>
      </w:pPr>
      <w:r>
        <w:rPr>
          <w:b/>
          <w:color w:val="424242"/>
          <w:spacing w:val="-2"/>
          <w:sz w:val="24"/>
        </w:rPr>
        <w:t>GRADE:</w:t>
      </w:r>
      <w:r>
        <w:rPr>
          <w:b/>
          <w:color w:val="424242"/>
          <w:sz w:val="24"/>
        </w:rPr>
        <w:tab/>
      </w:r>
      <w:r w:rsidR="00E37F83">
        <w:rPr>
          <w:b/>
          <w:color w:val="424242"/>
          <w:sz w:val="24"/>
        </w:rPr>
        <w:t>Grade 6</w:t>
      </w:r>
    </w:p>
    <w:p w14:paraId="752DB04E" w14:textId="77777777" w:rsidR="00B7009F" w:rsidRDefault="00B7009F">
      <w:pPr>
        <w:pStyle w:val="BodyText"/>
        <w:spacing w:before="46"/>
        <w:rPr>
          <w:b/>
        </w:rPr>
      </w:pPr>
    </w:p>
    <w:p w14:paraId="74D19539" w14:textId="1B014488" w:rsidR="00B7009F" w:rsidRDefault="0079680D">
      <w:pPr>
        <w:tabs>
          <w:tab w:val="left" w:pos="2743"/>
        </w:tabs>
        <w:ind w:left="223"/>
        <w:rPr>
          <w:b/>
          <w:sz w:val="24"/>
        </w:rPr>
      </w:pPr>
      <w:r>
        <w:rPr>
          <w:b/>
          <w:color w:val="424242"/>
          <w:sz w:val="24"/>
        </w:rPr>
        <w:t>RESPONSIBLE</w:t>
      </w:r>
      <w:r>
        <w:rPr>
          <w:b/>
          <w:color w:val="424242"/>
          <w:spacing w:val="-14"/>
          <w:sz w:val="24"/>
        </w:rPr>
        <w:t xml:space="preserve"> </w:t>
      </w:r>
      <w:r>
        <w:rPr>
          <w:b/>
          <w:color w:val="424242"/>
          <w:spacing w:val="-5"/>
          <w:sz w:val="24"/>
        </w:rPr>
        <w:t>TO:</w:t>
      </w:r>
      <w:r>
        <w:rPr>
          <w:b/>
          <w:color w:val="424242"/>
          <w:sz w:val="24"/>
        </w:rPr>
        <w:tab/>
        <w:t>Repairs</w:t>
      </w:r>
      <w:r>
        <w:rPr>
          <w:b/>
          <w:color w:val="424242"/>
          <w:spacing w:val="-4"/>
          <w:sz w:val="24"/>
        </w:rPr>
        <w:t xml:space="preserve"> </w:t>
      </w:r>
      <w:r w:rsidR="00E37F83">
        <w:rPr>
          <w:b/>
          <w:color w:val="424242"/>
          <w:sz w:val="24"/>
        </w:rPr>
        <w:t>Manager</w:t>
      </w:r>
    </w:p>
    <w:p w14:paraId="27569356" w14:textId="77777777" w:rsidR="00B7009F" w:rsidRDefault="0079680D">
      <w:pPr>
        <w:pStyle w:val="BodyText"/>
        <w:spacing w:before="8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59F368" wp14:editId="16DBE66D">
                <wp:simplePos x="0" y="0"/>
                <wp:positionH relativeFrom="page">
                  <wp:posOffset>7476361</wp:posOffset>
                </wp:positionH>
                <wp:positionV relativeFrom="paragraph">
                  <wp:posOffset>71535</wp:posOffset>
                </wp:positionV>
                <wp:extent cx="9525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9525">
                              <a:moveTo>
                                <a:pt x="0" y="4572"/>
                              </a:moveTo>
                              <a:lnTo>
                                <a:pt x="1339" y="1339"/>
                              </a:lnTo>
                              <a:lnTo>
                                <a:pt x="4572" y="0"/>
                              </a:lnTo>
                              <a:lnTo>
                                <a:pt x="7804" y="1339"/>
                              </a:lnTo>
                              <a:lnTo>
                                <a:pt x="9144" y="4572"/>
                              </a:lnTo>
                              <a:lnTo>
                                <a:pt x="7804" y="7804"/>
                              </a:lnTo>
                              <a:lnTo>
                                <a:pt x="4572" y="9144"/>
                              </a:lnTo>
                              <a:lnTo>
                                <a:pt x="1339" y="7804"/>
                              </a:lnTo>
                              <a:lnTo>
                                <a:pt x="0" y="45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08701" id="Graphic 1" o:spid="_x0000_s1026" style="position:absolute;margin-left:588.7pt;margin-top:5.65pt;width:.75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" path="m,4572l1339,1339,4572,,7804,1339,9144,4572,7804,7804,4572,9144,1339,7804,,4572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23B101" wp14:editId="2D4A18D4">
                <wp:simplePos x="0" y="0"/>
                <wp:positionH relativeFrom="page">
                  <wp:posOffset>864236</wp:posOffset>
                </wp:positionH>
                <wp:positionV relativeFrom="paragraph">
                  <wp:posOffset>363574</wp:posOffset>
                </wp:positionV>
                <wp:extent cx="587375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3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3750">
                              <a:moveTo>
                                <a:pt x="0" y="0"/>
                              </a:moveTo>
                              <a:lnTo>
                                <a:pt x="587375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1C901" id="Graphic 2" o:spid="_x0000_s1026" style="position:absolute;margin-left:68.05pt;margin-top:28.65pt;width:462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3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" path="m,l5873750,e" filled="f" strokeweight=".72pt">
                <v:path arrowok="t"/>
                <w10:wrap type="topAndBottom" anchorx="page"/>
              </v:shape>
            </w:pict>
          </mc:Fallback>
        </mc:AlternateContent>
      </w:r>
    </w:p>
    <w:p w14:paraId="3F5F05D0" w14:textId="77777777" w:rsidR="00B7009F" w:rsidRDefault="00B7009F">
      <w:pPr>
        <w:pStyle w:val="BodyText"/>
        <w:spacing w:before="191"/>
        <w:rPr>
          <w:b/>
          <w:sz w:val="20"/>
        </w:rPr>
      </w:pPr>
    </w:p>
    <w:p w14:paraId="3B6EBF8D" w14:textId="77777777" w:rsidR="00B7009F" w:rsidRDefault="0079680D">
      <w:pPr>
        <w:pStyle w:val="Heading1"/>
        <w:spacing w:before="265"/>
        <w:ind w:left="223"/>
      </w:pPr>
      <w:r>
        <w:rPr>
          <w:color w:val="424242"/>
        </w:rPr>
        <w:t>JOB</w:t>
      </w:r>
      <w:r>
        <w:rPr>
          <w:color w:val="424242"/>
          <w:spacing w:val="-4"/>
        </w:rPr>
        <w:t xml:space="preserve"> </w:t>
      </w:r>
      <w:r>
        <w:rPr>
          <w:color w:val="424242"/>
          <w:spacing w:val="-2"/>
        </w:rPr>
        <w:t>SUMMARY:</w:t>
      </w:r>
    </w:p>
    <w:p w14:paraId="22B74689" w14:textId="77777777" w:rsidR="00B7009F" w:rsidRDefault="00B7009F">
      <w:pPr>
        <w:pStyle w:val="BodyText"/>
        <w:spacing w:before="48"/>
        <w:rPr>
          <w:b/>
        </w:rPr>
      </w:pPr>
    </w:p>
    <w:p w14:paraId="6C19C617" w14:textId="68E23997" w:rsidR="00B7009F" w:rsidRDefault="0079680D">
      <w:pPr>
        <w:pStyle w:val="ListParagraph"/>
        <w:numPr>
          <w:ilvl w:val="0"/>
          <w:numId w:val="3"/>
        </w:numPr>
        <w:tabs>
          <w:tab w:val="left" w:pos="755"/>
        </w:tabs>
        <w:spacing w:line="242" w:lineRule="auto"/>
        <w:ind w:left="755" w:right="1209"/>
        <w:jc w:val="both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A74FF7" wp14:editId="43B36D21">
                <wp:simplePos x="0" y="0"/>
                <wp:positionH relativeFrom="page">
                  <wp:posOffset>7483092</wp:posOffset>
                </wp:positionH>
                <wp:positionV relativeFrom="paragraph">
                  <wp:posOffset>-272070</wp:posOffset>
                </wp:positionV>
                <wp:extent cx="5080" cy="508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5080">
                              <a:moveTo>
                                <a:pt x="0" y="2285"/>
                              </a:moveTo>
                              <a:lnTo>
                                <a:pt x="669" y="669"/>
                              </a:lnTo>
                              <a:lnTo>
                                <a:pt x="2285" y="0"/>
                              </a:lnTo>
                              <a:lnTo>
                                <a:pt x="3902" y="669"/>
                              </a:lnTo>
                              <a:lnTo>
                                <a:pt x="4571" y="2285"/>
                              </a:lnTo>
                              <a:lnTo>
                                <a:pt x="3902" y="3902"/>
                              </a:lnTo>
                              <a:lnTo>
                                <a:pt x="2285" y="4571"/>
                              </a:lnTo>
                              <a:lnTo>
                                <a:pt x="669" y="3902"/>
                              </a:lnTo>
                              <a:lnTo>
                                <a:pt x="0" y="22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73E3A" id="Graphic 3" o:spid="_x0000_s1026" style="position:absolute;margin-left:589.2pt;margin-top:-21.4pt;width:.4pt;height: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" path="m,2285l669,669,2285,,3902,669r669,1616l3902,3902,2285,4571,669,3902,,2285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303030"/>
          <w:sz w:val="24"/>
        </w:rPr>
        <w:t>To be responsible for the responsive maintenance of a proportion of the Council's housing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stock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within geographical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>areas,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to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be determined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from</w:t>
      </w:r>
      <w:r>
        <w:rPr>
          <w:color w:val="303030"/>
          <w:spacing w:val="-1"/>
          <w:sz w:val="24"/>
        </w:rPr>
        <w:t xml:space="preserve"> </w:t>
      </w:r>
      <w:r>
        <w:rPr>
          <w:color w:val="303030"/>
          <w:sz w:val="24"/>
        </w:rPr>
        <w:t>time to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time</w:t>
      </w:r>
      <w:r>
        <w:rPr>
          <w:color w:val="303030"/>
          <w:spacing w:val="-2"/>
          <w:sz w:val="24"/>
        </w:rPr>
        <w:t xml:space="preserve"> </w:t>
      </w:r>
      <w:r>
        <w:rPr>
          <w:color w:val="303030"/>
          <w:sz w:val="24"/>
        </w:rPr>
        <w:t>by</w:t>
      </w:r>
      <w:r>
        <w:rPr>
          <w:color w:val="303030"/>
          <w:spacing w:val="-3"/>
          <w:sz w:val="24"/>
        </w:rPr>
        <w:t xml:space="preserve"> </w:t>
      </w:r>
      <w:r>
        <w:rPr>
          <w:color w:val="303030"/>
          <w:sz w:val="24"/>
        </w:rPr>
        <w:t xml:space="preserve">the Repairs </w:t>
      </w:r>
      <w:r w:rsidR="00E37F83">
        <w:rPr>
          <w:color w:val="303030"/>
          <w:sz w:val="24"/>
        </w:rPr>
        <w:t>Manager</w:t>
      </w:r>
      <w:r>
        <w:rPr>
          <w:color w:val="303030"/>
          <w:sz w:val="24"/>
        </w:rPr>
        <w:t>.</w:t>
      </w:r>
    </w:p>
    <w:p w14:paraId="33D155C5" w14:textId="77777777" w:rsidR="00B7009F" w:rsidRDefault="00B7009F">
      <w:pPr>
        <w:pStyle w:val="BodyText"/>
        <w:spacing w:before="38"/>
      </w:pPr>
    </w:p>
    <w:p w14:paraId="00D43253" w14:textId="130D50E4" w:rsidR="00B7009F" w:rsidRDefault="0079680D">
      <w:pPr>
        <w:pStyle w:val="ListParagraph"/>
        <w:numPr>
          <w:ilvl w:val="0"/>
          <w:numId w:val="3"/>
        </w:numPr>
        <w:tabs>
          <w:tab w:val="left" w:pos="748"/>
        </w:tabs>
        <w:spacing w:line="237" w:lineRule="auto"/>
        <w:ind w:left="748" w:right="1250" w:hanging="485"/>
        <w:rPr>
          <w:color w:val="424242"/>
          <w:sz w:val="24"/>
        </w:rPr>
      </w:pPr>
      <w:r>
        <w:rPr>
          <w:color w:val="303030"/>
          <w:sz w:val="24"/>
        </w:rPr>
        <w:t>To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be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primarily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responsible,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under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the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direction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40"/>
          <w:sz w:val="24"/>
        </w:rPr>
        <w:t xml:space="preserve"> </w:t>
      </w:r>
      <w:r>
        <w:rPr>
          <w:color w:val="303030"/>
          <w:sz w:val="24"/>
        </w:rPr>
        <w:t>Repair</w:t>
      </w:r>
      <w:r w:rsidR="00E37F83">
        <w:rPr>
          <w:color w:val="303030"/>
          <w:sz w:val="24"/>
        </w:rPr>
        <w:t>s Manager.</w:t>
      </w:r>
    </w:p>
    <w:p w14:paraId="679B3FC4" w14:textId="77777777" w:rsidR="00B7009F" w:rsidRDefault="0079680D">
      <w:pPr>
        <w:pStyle w:val="ListParagraph"/>
        <w:numPr>
          <w:ilvl w:val="1"/>
          <w:numId w:val="3"/>
        </w:numPr>
        <w:tabs>
          <w:tab w:val="left" w:pos="1094"/>
        </w:tabs>
        <w:spacing w:before="6"/>
        <w:ind w:left="1094" w:hanging="343"/>
        <w:rPr>
          <w:sz w:val="24"/>
        </w:rPr>
      </w:pPr>
      <w:r>
        <w:rPr>
          <w:color w:val="303030"/>
          <w:sz w:val="24"/>
        </w:rPr>
        <w:t>a</w:t>
      </w:r>
      <w:r>
        <w:rPr>
          <w:color w:val="303030"/>
          <w:spacing w:val="-10"/>
          <w:sz w:val="24"/>
        </w:rPr>
        <w:t xml:space="preserve"> </w:t>
      </w:r>
      <w:r>
        <w:rPr>
          <w:color w:val="303030"/>
          <w:sz w:val="24"/>
        </w:rPr>
        <w:t>specific</w:t>
      </w:r>
      <w:r>
        <w:rPr>
          <w:color w:val="303030"/>
          <w:spacing w:val="-12"/>
          <w:sz w:val="24"/>
        </w:rPr>
        <w:t xml:space="preserve"> </w:t>
      </w:r>
      <w:r>
        <w:rPr>
          <w:color w:val="303030"/>
          <w:sz w:val="24"/>
        </w:rPr>
        <w:t>area</w:t>
      </w:r>
      <w:r>
        <w:rPr>
          <w:color w:val="303030"/>
          <w:spacing w:val="-12"/>
          <w:sz w:val="24"/>
        </w:rPr>
        <w:t xml:space="preserve"> </w:t>
      </w:r>
      <w:r>
        <w:rPr>
          <w:color w:val="303030"/>
          <w:sz w:val="24"/>
        </w:rPr>
        <w:t>of</w:t>
      </w:r>
      <w:r>
        <w:rPr>
          <w:color w:val="303030"/>
          <w:spacing w:val="-8"/>
          <w:sz w:val="24"/>
        </w:rPr>
        <w:t xml:space="preserve"> </w:t>
      </w:r>
      <w:r>
        <w:rPr>
          <w:color w:val="303030"/>
          <w:sz w:val="24"/>
        </w:rPr>
        <w:t>responsive</w:t>
      </w:r>
      <w:r>
        <w:rPr>
          <w:color w:val="303030"/>
          <w:spacing w:val="-10"/>
          <w:sz w:val="24"/>
        </w:rPr>
        <w:t xml:space="preserve"> </w:t>
      </w:r>
      <w:r>
        <w:rPr>
          <w:color w:val="303030"/>
          <w:sz w:val="24"/>
        </w:rPr>
        <w:t>maintenance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pacing w:val="-2"/>
          <w:sz w:val="24"/>
        </w:rPr>
        <w:t>activity,</w:t>
      </w:r>
    </w:p>
    <w:p w14:paraId="49EA2316" w14:textId="56B6133A" w:rsidR="00B7009F" w:rsidRPr="0079680D" w:rsidRDefault="0079680D">
      <w:pPr>
        <w:pStyle w:val="ListParagraph"/>
        <w:numPr>
          <w:ilvl w:val="1"/>
          <w:numId w:val="3"/>
        </w:numPr>
        <w:tabs>
          <w:tab w:val="left" w:pos="1094"/>
        </w:tabs>
        <w:spacing w:before="5"/>
        <w:ind w:left="1094" w:hanging="351"/>
        <w:rPr>
          <w:sz w:val="24"/>
        </w:rPr>
      </w:pPr>
      <w:r>
        <w:rPr>
          <w:color w:val="303030"/>
          <w:sz w:val="24"/>
        </w:rPr>
        <w:t>a</w:t>
      </w:r>
      <w:r>
        <w:rPr>
          <w:color w:val="303030"/>
          <w:spacing w:val="-10"/>
          <w:sz w:val="24"/>
        </w:rPr>
        <w:t xml:space="preserve"> </w:t>
      </w:r>
      <w:r>
        <w:rPr>
          <w:color w:val="303030"/>
          <w:sz w:val="24"/>
        </w:rPr>
        <w:t>service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contract,</w:t>
      </w:r>
      <w:r>
        <w:rPr>
          <w:color w:val="303030"/>
          <w:spacing w:val="-17"/>
          <w:sz w:val="24"/>
        </w:rPr>
        <w:t xml:space="preserve"> </w:t>
      </w:r>
      <w:r>
        <w:rPr>
          <w:color w:val="303030"/>
          <w:sz w:val="24"/>
        </w:rPr>
        <w:t>and/or</w:t>
      </w:r>
      <w:r>
        <w:rPr>
          <w:color w:val="303030"/>
          <w:spacing w:val="-6"/>
          <w:sz w:val="24"/>
        </w:rPr>
        <w:t xml:space="preserve"> </w:t>
      </w:r>
      <w:r>
        <w:rPr>
          <w:color w:val="303030"/>
          <w:sz w:val="24"/>
        </w:rPr>
        <w:t>Responsive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maintenance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work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to</w:t>
      </w:r>
      <w:r>
        <w:rPr>
          <w:color w:val="303030"/>
          <w:spacing w:val="-4"/>
          <w:sz w:val="24"/>
        </w:rPr>
        <w:t xml:space="preserve"> </w:t>
      </w:r>
      <w:r>
        <w:rPr>
          <w:color w:val="303030"/>
          <w:sz w:val="24"/>
        </w:rPr>
        <w:t>the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Council's</w:t>
      </w:r>
      <w:r>
        <w:rPr>
          <w:color w:val="303030"/>
          <w:spacing w:val="-5"/>
          <w:sz w:val="24"/>
        </w:rPr>
        <w:t xml:space="preserve"> </w:t>
      </w:r>
      <w:r>
        <w:rPr>
          <w:color w:val="303030"/>
          <w:sz w:val="24"/>
        </w:rPr>
        <w:t>housing stock.</w:t>
      </w:r>
    </w:p>
    <w:p w14:paraId="535DDF19" w14:textId="0DF2DFB0" w:rsidR="0079680D" w:rsidRDefault="0079680D">
      <w:pPr>
        <w:pStyle w:val="ListParagraph"/>
        <w:numPr>
          <w:ilvl w:val="1"/>
          <w:numId w:val="3"/>
        </w:numPr>
        <w:tabs>
          <w:tab w:val="left" w:pos="1094"/>
        </w:tabs>
        <w:spacing w:before="5"/>
        <w:ind w:left="1094" w:hanging="351"/>
        <w:rPr>
          <w:sz w:val="24"/>
        </w:rPr>
      </w:pPr>
      <w:r>
        <w:rPr>
          <w:color w:val="303030"/>
          <w:sz w:val="24"/>
        </w:rPr>
        <w:t xml:space="preserve">Undertake </w:t>
      </w:r>
      <w:bookmarkStart w:id="1" w:name="_Hlk188626112"/>
      <w:r>
        <w:rPr>
          <w:color w:val="303030"/>
          <w:sz w:val="24"/>
        </w:rPr>
        <w:t>Housing health and safety rating system (HHSRS) surveys.</w:t>
      </w:r>
      <w:bookmarkEnd w:id="1"/>
    </w:p>
    <w:p w14:paraId="3650E2FA" w14:textId="77777777" w:rsidR="00B7009F" w:rsidRDefault="00B7009F">
      <w:pPr>
        <w:pStyle w:val="BodyText"/>
      </w:pPr>
    </w:p>
    <w:p w14:paraId="58205E72" w14:textId="77777777" w:rsidR="00B7009F" w:rsidRDefault="00B7009F">
      <w:pPr>
        <w:pStyle w:val="BodyText"/>
        <w:spacing w:before="19"/>
      </w:pPr>
    </w:p>
    <w:p w14:paraId="6CD41C25" w14:textId="77777777" w:rsidR="00B7009F" w:rsidRDefault="0079680D">
      <w:pPr>
        <w:pStyle w:val="Heading1"/>
      </w:pPr>
      <w:r>
        <w:rPr>
          <w:color w:val="424242"/>
        </w:rPr>
        <w:t>MAIN</w:t>
      </w:r>
      <w:r>
        <w:rPr>
          <w:color w:val="424242"/>
          <w:spacing w:val="-8"/>
        </w:rPr>
        <w:t xml:space="preserve"> </w:t>
      </w:r>
      <w:r>
        <w:rPr>
          <w:color w:val="424242"/>
        </w:rPr>
        <w:t>DUTIES</w:t>
      </w:r>
      <w:r>
        <w:rPr>
          <w:color w:val="424242"/>
          <w:spacing w:val="-6"/>
        </w:rPr>
        <w:t xml:space="preserve"> </w:t>
      </w:r>
      <w:r>
        <w:rPr>
          <w:color w:val="424242"/>
        </w:rPr>
        <w:t>AND</w:t>
      </w:r>
      <w:r>
        <w:rPr>
          <w:color w:val="424242"/>
          <w:spacing w:val="-8"/>
        </w:rPr>
        <w:t xml:space="preserve"> </w:t>
      </w:r>
      <w:r>
        <w:rPr>
          <w:color w:val="424242"/>
          <w:spacing w:val="-2"/>
        </w:rPr>
        <w:t>RESPONSIBILITIES:</w:t>
      </w:r>
    </w:p>
    <w:p w14:paraId="2048A464" w14:textId="77777777" w:rsidR="00B7009F" w:rsidRDefault="00B7009F">
      <w:pPr>
        <w:pStyle w:val="BodyText"/>
        <w:spacing w:before="45"/>
        <w:rPr>
          <w:b/>
        </w:rPr>
      </w:pPr>
    </w:p>
    <w:p w14:paraId="1DD74801" w14:textId="77777777" w:rsidR="00B7009F" w:rsidRDefault="0079680D">
      <w:pPr>
        <w:pStyle w:val="ListParagraph"/>
        <w:numPr>
          <w:ilvl w:val="0"/>
          <w:numId w:val="2"/>
        </w:numPr>
        <w:tabs>
          <w:tab w:val="left" w:pos="713"/>
          <w:tab w:val="left" w:pos="715"/>
        </w:tabs>
        <w:spacing w:before="1" w:line="244" w:lineRule="auto"/>
        <w:ind w:right="1271"/>
        <w:jc w:val="both"/>
        <w:rPr>
          <w:color w:val="303030"/>
          <w:sz w:val="24"/>
        </w:rPr>
      </w:pPr>
      <w:r>
        <w:rPr>
          <w:color w:val="303030"/>
          <w:sz w:val="24"/>
        </w:rPr>
        <w:t>To be responsible for the responsive maintenance of a proportion of the Council's housing stock within a geographical area(s), to be determined by the Repairs and improvements team leader</w:t>
      </w:r>
    </w:p>
    <w:p w14:paraId="66F20043" w14:textId="77777777" w:rsidR="00B7009F" w:rsidRDefault="00B7009F">
      <w:pPr>
        <w:pStyle w:val="BodyText"/>
        <w:spacing w:before="7"/>
      </w:pPr>
    </w:p>
    <w:p w14:paraId="6D01097E" w14:textId="77777777" w:rsidR="00B7009F" w:rsidRDefault="0079680D">
      <w:pPr>
        <w:pStyle w:val="ListParagraph"/>
        <w:numPr>
          <w:ilvl w:val="0"/>
          <w:numId w:val="2"/>
        </w:numPr>
        <w:tabs>
          <w:tab w:val="left" w:pos="705"/>
          <w:tab w:val="left" w:pos="708"/>
        </w:tabs>
        <w:spacing w:line="242" w:lineRule="auto"/>
        <w:ind w:left="708" w:right="1270" w:hanging="488"/>
        <w:jc w:val="both"/>
        <w:rPr>
          <w:color w:val="424242"/>
          <w:sz w:val="24"/>
        </w:rPr>
      </w:pPr>
      <w:r>
        <w:rPr>
          <w:color w:val="303030"/>
          <w:sz w:val="24"/>
        </w:rPr>
        <w:t xml:space="preserve">To monitor and control works that need to be carried out to properties which </w:t>
      </w:r>
      <w:r>
        <w:rPr>
          <w:color w:val="424242"/>
          <w:sz w:val="24"/>
        </w:rPr>
        <w:t xml:space="preserve">are </w:t>
      </w:r>
      <w:r>
        <w:rPr>
          <w:color w:val="303030"/>
          <w:sz w:val="24"/>
        </w:rPr>
        <w:t xml:space="preserve">void pending re-letting, advising when these are expected to be available for re- letting and assessing the standard of any tenants' improvements for possible </w:t>
      </w:r>
      <w:r>
        <w:rPr>
          <w:color w:val="303030"/>
          <w:spacing w:val="-2"/>
          <w:sz w:val="24"/>
        </w:rPr>
        <w:t>compensation.</w:t>
      </w:r>
    </w:p>
    <w:p w14:paraId="5BD609FA" w14:textId="77777777" w:rsidR="00B7009F" w:rsidRDefault="00B7009F">
      <w:pPr>
        <w:pStyle w:val="BodyText"/>
        <w:spacing w:before="39"/>
      </w:pPr>
    </w:p>
    <w:p w14:paraId="3D49A88B" w14:textId="77777777" w:rsidR="00B7009F" w:rsidRDefault="0079680D">
      <w:pPr>
        <w:pStyle w:val="ListParagraph"/>
        <w:numPr>
          <w:ilvl w:val="0"/>
          <w:numId w:val="2"/>
        </w:numPr>
        <w:tabs>
          <w:tab w:val="left" w:pos="684"/>
          <w:tab w:val="left" w:pos="686"/>
        </w:tabs>
        <w:spacing w:before="1"/>
        <w:ind w:left="686" w:right="1290"/>
        <w:jc w:val="both"/>
        <w:rPr>
          <w:color w:val="303030"/>
          <w:sz w:val="24"/>
        </w:rPr>
      </w:pPr>
      <w:r>
        <w:rPr>
          <w:color w:val="303030"/>
          <w:sz w:val="24"/>
        </w:rPr>
        <w:t>To carry out inspections following maintenance complaints, assessing what action is necessary, and issuing orders to the DLO, or specialist contractors, for the necessary work.</w:t>
      </w:r>
    </w:p>
    <w:p w14:paraId="4DD3A57A" w14:textId="77777777" w:rsidR="00B7009F" w:rsidRDefault="00B7009F">
      <w:pPr>
        <w:pStyle w:val="BodyText"/>
        <w:spacing w:before="35"/>
      </w:pPr>
    </w:p>
    <w:p w14:paraId="4B801003" w14:textId="77777777" w:rsidR="00B7009F" w:rsidRDefault="0079680D">
      <w:pPr>
        <w:pStyle w:val="ListParagraph"/>
        <w:numPr>
          <w:ilvl w:val="0"/>
          <w:numId w:val="2"/>
        </w:numPr>
        <w:tabs>
          <w:tab w:val="left" w:pos="679"/>
          <w:tab w:val="left" w:pos="681"/>
        </w:tabs>
        <w:spacing w:before="1" w:line="244" w:lineRule="auto"/>
        <w:ind w:left="681" w:right="1300" w:hanging="485"/>
        <w:jc w:val="both"/>
        <w:rPr>
          <w:color w:val="303030"/>
          <w:sz w:val="24"/>
        </w:rPr>
      </w:pPr>
      <w:r>
        <w:rPr>
          <w:color w:val="303030"/>
          <w:sz w:val="24"/>
        </w:rPr>
        <w:t xml:space="preserve">To inspect maintenance work to Council properties when advised as complete, </w:t>
      </w:r>
      <w:r>
        <w:rPr>
          <w:color w:val="424242"/>
          <w:sz w:val="24"/>
        </w:rPr>
        <w:t xml:space="preserve">including </w:t>
      </w:r>
      <w:r>
        <w:rPr>
          <w:color w:val="303030"/>
          <w:sz w:val="24"/>
        </w:rPr>
        <w:t xml:space="preserve">liaising with the DLO, or specialist </w:t>
      </w:r>
      <w:r>
        <w:rPr>
          <w:color w:val="424242"/>
          <w:sz w:val="24"/>
        </w:rPr>
        <w:t xml:space="preserve">contractor, </w:t>
      </w:r>
      <w:r>
        <w:rPr>
          <w:color w:val="303030"/>
          <w:sz w:val="24"/>
        </w:rPr>
        <w:t>to ensure everything is satisfactory, before authorising payment.</w:t>
      </w:r>
    </w:p>
    <w:p w14:paraId="0AF32300" w14:textId="77777777" w:rsidR="00B7009F" w:rsidRDefault="00B7009F">
      <w:pPr>
        <w:spacing w:line="244" w:lineRule="auto"/>
        <w:jc w:val="both"/>
        <w:rPr>
          <w:sz w:val="24"/>
        </w:rPr>
        <w:sectPr w:rsidR="00B7009F">
          <w:type w:val="continuous"/>
          <w:pgSz w:w="11900" w:h="16820"/>
          <w:pgMar w:top="1460" w:right="0" w:bottom="280" w:left="1140" w:header="720" w:footer="720" w:gutter="0"/>
          <w:cols w:space="720"/>
        </w:sectPr>
      </w:pPr>
    </w:p>
    <w:p w14:paraId="2C927DA9" w14:textId="3B39296A" w:rsidR="00B7009F" w:rsidRDefault="0079680D">
      <w:pPr>
        <w:pStyle w:val="ListParagraph"/>
        <w:numPr>
          <w:ilvl w:val="0"/>
          <w:numId w:val="2"/>
        </w:numPr>
        <w:tabs>
          <w:tab w:val="left" w:pos="811"/>
          <w:tab w:val="left" w:pos="813"/>
        </w:tabs>
        <w:spacing w:before="66" w:line="254" w:lineRule="auto"/>
        <w:ind w:left="813" w:right="1263" w:hanging="478"/>
        <w:jc w:val="both"/>
        <w:rPr>
          <w:color w:val="4E4E4E"/>
          <w:sz w:val="24"/>
        </w:rPr>
      </w:pPr>
      <w:r>
        <w:rPr>
          <w:color w:val="333333"/>
          <w:w w:val="105"/>
          <w:sz w:val="24"/>
        </w:rPr>
        <w:lastRenderedPageBreak/>
        <w:t>To assist the Repairs Manager in the day-to-day maintenance</w:t>
      </w:r>
      <w:r>
        <w:rPr>
          <w:color w:val="333333"/>
          <w:spacing w:val="-2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-2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the Council's</w:t>
      </w:r>
      <w:r>
        <w:rPr>
          <w:color w:val="333333"/>
          <w:spacing w:val="-2"/>
          <w:w w:val="105"/>
          <w:sz w:val="24"/>
        </w:rPr>
        <w:t xml:space="preserve"> housing stock</w:t>
      </w:r>
      <w:r>
        <w:rPr>
          <w:color w:val="333333"/>
          <w:w w:val="105"/>
          <w:sz w:val="24"/>
        </w:rPr>
        <w:t>,</w:t>
      </w:r>
      <w:r>
        <w:rPr>
          <w:color w:val="333333"/>
          <w:spacing w:val="-2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including</w:t>
      </w:r>
      <w:r>
        <w:rPr>
          <w:color w:val="333333"/>
          <w:spacing w:val="-2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inspections, obtaining quotations, raising orders</w:t>
      </w:r>
      <w:r>
        <w:rPr>
          <w:color w:val="4E4E4E"/>
          <w:w w:val="105"/>
          <w:sz w:val="24"/>
        </w:rPr>
        <w:t xml:space="preserve">, </w:t>
      </w:r>
      <w:r>
        <w:rPr>
          <w:color w:val="333333"/>
          <w:w w:val="105"/>
          <w:sz w:val="24"/>
        </w:rPr>
        <w:t>certification of payment to contractors, and monitoring and controlling the budget for these</w:t>
      </w:r>
      <w:r>
        <w:rPr>
          <w:color w:val="333333"/>
          <w:spacing w:val="-35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works.</w:t>
      </w:r>
    </w:p>
    <w:p w14:paraId="0AEB7AE3" w14:textId="77777777" w:rsidR="00B7009F" w:rsidRDefault="00B7009F">
      <w:pPr>
        <w:pStyle w:val="BodyText"/>
        <w:spacing w:before="1"/>
      </w:pPr>
    </w:p>
    <w:p w14:paraId="06D61CAD" w14:textId="425054E7" w:rsidR="00B7009F" w:rsidRDefault="0079680D">
      <w:pPr>
        <w:pStyle w:val="ListParagraph"/>
        <w:numPr>
          <w:ilvl w:val="0"/>
          <w:numId w:val="2"/>
        </w:numPr>
        <w:tabs>
          <w:tab w:val="left" w:pos="813"/>
        </w:tabs>
        <w:spacing w:line="252" w:lineRule="auto"/>
        <w:ind w:left="813" w:right="1268" w:hanging="547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To assist the Repairs Manager in the control and monitoring of service contracts.</w:t>
      </w:r>
    </w:p>
    <w:p w14:paraId="5F16D3E4" w14:textId="77777777" w:rsidR="00B7009F" w:rsidRDefault="00B7009F">
      <w:pPr>
        <w:pStyle w:val="BodyText"/>
        <w:spacing w:before="1"/>
      </w:pPr>
    </w:p>
    <w:p w14:paraId="09CBB0C4" w14:textId="77777777" w:rsidR="00B7009F" w:rsidRDefault="0079680D">
      <w:pPr>
        <w:pStyle w:val="ListParagraph"/>
        <w:numPr>
          <w:ilvl w:val="0"/>
          <w:numId w:val="2"/>
        </w:numPr>
        <w:tabs>
          <w:tab w:val="left" w:pos="806"/>
        </w:tabs>
        <w:ind w:left="806" w:hanging="550"/>
        <w:jc w:val="left"/>
        <w:rPr>
          <w:color w:val="333333"/>
          <w:sz w:val="24"/>
        </w:rPr>
      </w:pPr>
      <w:r>
        <w:rPr>
          <w:color w:val="333333"/>
          <w:w w:val="105"/>
          <w:sz w:val="24"/>
        </w:rPr>
        <w:t>To</w:t>
      </w:r>
      <w:r>
        <w:rPr>
          <w:color w:val="333333"/>
          <w:spacing w:val="-9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prepare</w:t>
      </w:r>
      <w:r>
        <w:rPr>
          <w:color w:val="333333"/>
          <w:spacing w:val="-7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reports</w:t>
      </w:r>
      <w:r>
        <w:rPr>
          <w:color w:val="333333"/>
          <w:spacing w:val="-6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-7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attend</w:t>
      </w:r>
      <w:r>
        <w:rPr>
          <w:color w:val="333333"/>
          <w:spacing w:val="-4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meetings</w:t>
      </w:r>
      <w:r>
        <w:rPr>
          <w:color w:val="333333"/>
          <w:spacing w:val="-6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as</w:t>
      </w:r>
      <w:r>
        <w:rPr>
          <w:color w:val="333333"/>
          <w:spacing w:val="-38"/>
          <w:w w:val="105"/>
          <w:sz w:val="24"/>
        </w:rPr>
        <w:t xml:space="preserve"> </w:t>
      </w:r>
      <w:r>
        <w:rPr>
          <w:color w:val="333333"/>
          <w:spacing w:val="-2"/>
          <w:w w:val="105"/>
          <w:sz w:val="24"/>
        </w:rPr>
        <w:t>required</w:t>
      </w:r>
      <w:r>
        <w:rPr>
          <w:color w:val="4E4E4E"/>
          <w:spacing w:val="-2"/>
          <w:w w:val="105"/>
          <w:sz w:val="24"/>
        </w:rPr>
        <w:t>.</w:t>
      </w:r>
    </w:p>
    <w:p w14:paraId="664907FF" w14:textId="77777777" w:rsidR="00B7009F" w:rsidRDefault="00B7009F">
      <w:pPr>
        <w:pStyle w:val="BodyText"/>
        <w:spacing w:before="24"/>
      </w:pPr>
    </w:p>
    <w:p w14:paraId="1AC4B5B4" w14:textId="5D8DBEE6" w:rsidR="00B7009F" w:rsidRPr="0079680D" w:rsidRDefault="0079680D">
      <w:pPr>
        <w:pStyle w:val="ListParagraph"/>
        <w:numPr>
          <w:ilvl w:val="0"/>
          <w:numId w:val="2"/>
        </w:numPr>
        <w:tabs>
          <w:tab w:val="left" w:pos="791"/>
        </w:tabs>
        <w:spacing w:line="256" w:lineRule="auto"/>
        <w:ind w:left="791" w:right="1288" w:hanging="535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To assist the development of and ensure adherence to the stated safety policies</w:t>
      </w:r>
      <w:r>
        <w:rPr>
          <w:color w:val="333333"/>
          <w:spacing w:val="-4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-1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procedures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-10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the</w:t>
      </w:r>
      <w:r>
        <w:rPr>
          <w:color w:val="333333"/>
          <w:spacing w:val="-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Council</w:t>
      </w:r>
      <w:r>
        <w:rPr>
          <w:color w:val="333333"/>
          <w:spacing w:val="-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-1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Housing</w:t>
      </w:r>
      <w:r>
        <w:rPr>
          <w:color w:val="333333"/>
          <w:spacing w:val="-3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Services,</w:t>
      </w:r>
      <w:r>
        <w:rPr>
          <w:color w:val="333333"/>
          <w:spacing w:val="-4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and</w:t>
      </w:r>
      <w:r>
        <w:rPr>
          <w:color w:val="333333"/>
          <w:spacing w:val="-15"/>
          <w:w w:val="105"/>
          <w:sz w:val="24"/>
        </w:rPr>
        <w:t xml:space="preserve"> </w:t>
      </w:r>
      <w:r w:rsidR="00E37F83">
        <w:rPr>
          <w:color w:val="333333"/>
          <w:w w:val="105"/>
          <w:sz w:val="24"/>
        </w:rPr>
        <w:t>regarding</w:t>
      </w:r>
      <w:r>
        <w:rPr>
          <w:color w:val="333333"/>
          <w:w w:val="105"/>
          <w:sz w:val="24"/>
        </w:rPr>
        <w:t xml:space="preserve"> matters relating to Health and safety legislation requirements, risk assessments and Codes of Practice. Ensure </w:t>
      </w:r>
      <w:r>
        <w:rPr>
          <w:color w:val="4E4E4E"/>
          <w:w w:val="105"/>
          <w:sz w:val="24"/>
        </w:rPr>
        <w:t>i</w:t>
      </w:r>
      <w:r>
        <w:rPr>
          <w:color w:val="333333"/>
          <w:w w:val="105"/>
          <w:sz w:val="24"/>
        </w:rPr>
        <w:t xml:space="preserve">ndividual compliance </w:t>
      </w:r>
      <w:r>
        <w:rPr>
          <w:color w:val="131313"/>
          <w:w w:val="105"/>
          <w:sz w:val="24"/>
        </w:rPr>
        <w:t xml:space="preserve">with </w:t>
      </w:r>
      <w:r>
        <w:rPr>
          <w:color w:val="333333"/>
          <w:w w:val="105"/>
          <w:sz w:val="24"/>
        </w:rPr>
        <w:t>the requirements and responsibilities for safety as issued</w:t>
      </w:r>
      <w:r>
        <w:rPr>
          <w:color w:val="4E4E4E"/>
          <w:w w:val="105"/>
          <w:sz w:val="24"/>
        </w:rPr>
        <w:t>.</w:t>
      </w:r>
    </w:p>
    <w:p w14:paraId="077B7BBB" w14:textId="77777777" w:rsidR="00B7009F" w:rsidRDefault="00B7009F">
      <w:pPr>
        <w:pStyle w:val="BodyText"/>
        <w:spacing w:before="4"/>
      </w:pPr>
    </w:p>
    <w:p w14:paraId="27467766" w14:textId="77777777" w:rsidR="00B7009F" w:rsidRDefault="0079680D">
      <w:pPr>
        <w:pStyle w:val="ListParagraph"/>
        <w:numPr>
          <w:ilvl w:val="0"/>
          <w:numId w:val="2"/>
        </w:numPr>
        <w:tabs>
          <w:tab w:val="left" w:pos="797"/>
          <w:tab w:val="left" w:pos="799"/>
        </w:tabs>
        <w:spacing w:before="1" w:line="252" w:lineRule="auto"/>
        <w:ind w:left="799" w:right="1298" w:hanging="485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 xml:space="preserve">To undertake such other duties commensurate </w:t>
      </w:r>
      <w:r>
        <w:rPr>
          <w:color w:val="131313"/>
          <w:w w:val="105"/>
          <w:sz w:val="24"/>
        </w:rPr>
        <w:t>w</w:t>
      </w:r>
      <w:r>
        <w:rPr>
          <w:color w:val="333333"/>
          <w:w w:val="105"/>
          <w:sz w:val="24"/>
        </w:rPr>
        <w:t>i</w:t>
      </w:r>
      <w:r>
        <w:rPr>
          <w:color w:val="131313"/>
          <w:w w:val="105"/>
          <w:sz w:val="24"/>
        </w:rPr>
        <w:t xml:space="preserve">th </w:t>
      </w:r>
      <w:r>
        <w:rPr>
          <w:color w:val="333333"/>
          <w:w w:val="105"/>
          <w:sz w:val="24"/>
        </w:rPr>
        <w:t>the experience of the</w:t>
      </w:r>
      <w:r>
        <w:rPr>
          <w:color w:val="333333"/>
          <w:spacing w:val="40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post holder and</w:t>
      </w:r>
      <w:r>
        <w:rPr>
          <w:color w:val="333333"/>
          <w:spacing w:val="-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the grading of</w:t>
      </w:r>
      <w:r>
        <w:rPr>
          <w:color w:val="333333"/>
          <w:spacing w:val="-8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the post.</w:t>
      </w:r>
    </w:p>
    <w:p w14:paraId="2A48F635" w14:textId="77777777" w:rsidR="00B7009F" w:rsidRDefault="00B7009F">
      <w:pPr>
        <w:pStyle w:val="BodyText"/>
        <w:spacing w:before="1"/>
      </w:pPr>
    </w:p>
    <w:p w14:paraId="4C1A0D38" w14:textId="77777777" w:rsidR="00B7009F" w:rsidRDefault="0079680D">
      <w:pPr>
        <w:pStyle w:val="Heading1"/>
        <w:ind w:left="244"/>
      </w:pPr>
      <w:r>
        <w:rPr>
          <w:color w:val="4E4E4E"/>
        </w:rPr>
        <w:t>SPECIFIC</w:t>
      </w:r>
      <w:r>
        <w:rPr>
          <w:color w:val="4E4E4E"/>
          <w:spacing w:val="62"/>
        </w:rPr>
        <w:t xml:space="preserve"> </w:t>
      </w:r>
      <w:r>
        <w:rPr>
          <w:color w:val="4E4E4E"/>
          <w:spacing w:val="-2"/>
        </w:rPr>
        <w:t>RESPONSIBILITIES:</w:t>
      </w:r>
    </w:p>
    <w:p w14:paraId="1E79FF81" w14:textId="77777777" w:rsidR="00B7009F" w:rsidRDefault="00B7009F">
      <w:pPr>
        <w:pStyle w:val="BodyText"/>
        <w:spacing w:before="5"/>
        <w:rPr>
          <w:b/>
        </w:rPr>
      </w:pPr>
    </w:p>
    <w:p w14:paraId="494BA964" w14:textId="32A5F6A7" w:rsidR="00B7009F" w:rsidRDefault="0079680D">
      <w:pPr>
        <w:pStyle w:val="ListParagraph"/>
        <w:numPr>
          <w:ilvl w:val="0"/>
          <w:numId w:val="1"/>
        </w:numPr>
        <w:tabs>
          <w:tab w:val="left" w:pos="781"/>
          <w:tab w:val="left" w:pos="784"/>
        </w:tabs>
        <w:spacing w:line="256" w:lineRule="auto"/>
        <w:ind w:right="1307"/>
        <w:jc w:val="both"/>
        <w:rPr>
          <w:color w:val="131313"/>
          <w:sz w:val="24"/>
        </w:rPr>
      </w:pPr>
      <w:r>
        <w:rPr>
          <w:color w:val="333333"/>
          <w:w w:val="105"/>
          <w:sz w:val="24"/>
        </w:rPr>
        <w:t xml:space="preserve">As directed by the Repairs Manager, supervise </w:t>
      </w:r>
      <w:r>
        <w:rPr>
          <w:color w:val="4E4E4E"/>
          <w:w w:val="105"/>
          <w:sz w:val="24"/>
        </w:rPr>
        <w:t xml:space="preserve">a </w:t>
      </w:r>
      <w:r>
        <w:rPr>
          <w:color w:val="333333"/>
          <w:w w:val="105"/>
          <w:sz w:val="24"/>
        </w:rPr>
        <w:t>program of works that go through the Councils insurers.</w:t>
      </w:r>
    </w:p>
    <w:p w14:paraId="76AE3DA3" w14:textId="77777777" w:rsidR="00B7009F" w:rsidRDefault="00B7009F">
      <w:pPr>
        <w:pStyle w:val="BodyText"/>
        <w:spacing w:before="4"/>
      </w:pPr>
    </w:p>
    <w:p w14:paraId="157F8E07" w14:textId="25F3D4E5" w:rsidR="00B7009F" w:rsidRPr="0079680D" w:rsidRDefault="0079680D" w:rsidP="0079680D">
      <w:pPr>
        <w:pStyle w:val="ListParagraph"/>
        <w:numPr>
          <w:ilvl w:val="0"/>
          <w:numId w:val="1"/>
        </w:numPr>
        <w:tabs>
          <w:tab w:val="left" w:pos="774"/>
          <w:tab w:val="left" w:pos="777"/>
        </w:tabs>
        <w:spacing w:line="254" w:lineRule="auto"/>
        <w:ind w:right="1319"/>
        <w:jc w:val="both"/>
        <w:rPr>
          <w:color w:val="333333"/>
          <w:sz w:val="24"/>
        </w:rPr>
      </w:pPr>
      <w:r w:rsidRPr="0079680D">
        <w:rPr>
          <w:color w:val="333333"/>
          <w:sz w:val="24"/>
        </w:rPr>
        <w:t>To undertake Housing health and safety rating system (HHSRS) surveys and offer advice on Damp, Mould, and Condensation.</w:t>
      </w:r>
    </w:p>
    <w:p w14:paraId="5978671A" w14:textId="77777777" w:rsidR="00B7009F" w:rsidRDefault="00B7009F">
      <w:pPr>
        <w:pStyle w:val="BodyText"/>
        <w:spacing w:before="15"/>
      </w:pPr>
    </w:p>
    <w:p w14:paraId="7B183200" w14:textId="00122F15" w:rsidR="00B7009F" w:rsidRDefault="0079680D">
      <w:pPr>
        <w:pStyle w:val="ListParagraph"/>
        <w:numPr>
          <w:ilvl w:val="0"/>
          <w:numId w:val="1"/>
        </w:numPr>
        <w:tabs>
          <w:tab w:val="left" w:pos="781"/>
          <w:tab w:val="left" w:pos="784"/>
        </w:tabs>
        <w:spacing w:line="259" w:lineRule="auto"/>
        <w:ind w:right="1336" w:hanging="485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 xml:space="preserve">To carry out surveys and provide reports in support </w:t>
      </w:r>
      <w:r w:rsidR="00E37F83">
        <w:rPr>
          <w:color w:val="333333"/>
          <w:w w:val="105"/>
          <w:sz w:val="24"/>
        </w:rPr>
        <w:t>of</w:t>
      </w:r>
      <w:r>
        <w:rPr>
          <w:color w:val="333333"/>
          <w:w w:val="105"/>
          <w:sz w:val="24"/>
        </w:rPr>
        <w:t xml:space="preserve"> applications </w:t>
      </w:r>
      <w:r>
        <w:rPr>
          <w:color w:val="131313"/>
          <w:w w:val="105"/>
          <w:sz w:val="24"/>
        </w:rPr>
        <w:t xml:space="preserve">by </w:t>
      </w:r>
      <w:r>
        <w:rPr>
          <w:color w:val="333333"/>
          <w:w w:val="105"/>
          <w:sz w:val="24"/>
        </w:rPr>
        <w:t xml:space="preserve">tenants to purchase their homes under the Government's Right to Buy </w:t>
      </w:r>
      <w:r>
        <w:rPr>
          <w:color w:val="333333"/>
          <w:spacing w:val="-2"/>
          <w:w w:val="105"/>
          <w:sz w:val="24"/>
        </w:rPr>
        <w:t>scheme</w:t>
      </w:r>
      <w:r>
        <w:rPr>
          <w:color w:val="4E4E4E"/>
          <w:spacing w:val="-2"/>
          <w:w w:val="105"/>
          <w:sz w:val="24"/>
        </w:rPr>
        <w:t>.</w:t>
      </w:r>
    </w:p>
    <w:p w14:paraId="6A4316DE" w14:textId="77777777" w:rsidR="00B7009F" w:rsidRDefault="00B7009F">
      <w:pPr>
        <w:pStyle w:val="BodyText"/>
        <w:spacing w:before="1"/>
      </w:pPr>
    </w:p>
    <w:p w14:paraId="2AD14001" w14:textId="69192FF3" w:rsidR="00B7009F" w:rsidRDefault="0079680D">
      <w:pPr>
        <w:pStyle w:val="ListParagraph"/>
        <w:numPr>
          <w:ilvl w:val="0"/>
          <w:numId w:val="1"/>
        </w:numPr>
        <w:tabs>
          <w:tab w:val="left" w:pos="770"/>
          <w:tab w:val="left" w:pos="777"/>
        </w:tabs>
        <w:spacing w:before="1" w:line="256" w:lineRule="auto"/>
        <w:ind w:left="777" w:right="1324" w:hanging="485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>To assist the Repairs Manager in any periodic surveys of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Council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properties to</w:t>
      </w:r>
      <w:r>
        <w:rPr>
          <w:color w:val="333333"/>
          <w:spacing w:val="-3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update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information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for</w:t>
      </w:r>
      <w:r>
        <w:rPr>
          <w:color w:val="333333"/>
          <w:spacing w:val="-3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programming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of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future</w:t>
      </w:r>
      <w:r>
        <w:rPr>
          <w:color w:val="333333"/>
          <w:spacing w:val="-1"/>
          <w:w w:val="105"/>
          <w:sz w:val="24"/>
        </w:rPr>
        <w:t xml:space="preserve"> </w:t>
      </w:r>
      <w:r>
        <w:rPr>
          <w:color w:val="333333"/>
          <w:w w:val="105"/>
          <w:sz w:val="24"/>
        </w:rPr>
        <w:t>planned maintenance works.</w:t>
      </w:r>
    </w:p>
    <w:p w14:paraId="38913BC8" w14:textId="77777777" w:rsidR="00B7009F" w:rsidRDefault="00B7009F">
      <w:pPr>
        <w:pStyle w:val="BodyText"/>
        <w:spacing w:before="4"/>
      </w:pPr>
    </w:p>
    <w:p w14:paraId="36AF4432" w14:textId="54A4F758" w:rsidR="00B7009F" w:rsidRDefault="0079680D">
      <w:pPr>
        <w:pStyle w:val="ListParagraph"/>
        <w:numPr>
          <w:ilvl w:val="0"/>
          <w:numId w:val="1"/>
        </w:numPr>
        <w:tabs>
          <w:tab w:val="left" w:pos="772"/>
        </w:tabs>
        <w:ind w:left="772" w:hanging="487"/>
        <w:rPr>
          <w:color w:val="4E4E4E"/>
          <w:sz w:val="24"/>
        </w:rPr>
      </w:pPr>
      <w:r>
        <w:rPr>
          <w:color w:val="333333"/>
          <w:sz w:val="24"/>
        </w:rPr>
        <w:t>To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prepare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cost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estimates</w:t>
      </w:r>
      <w:r>
        <w:rPr>
          <w:color w:val="333333"/>
          <w:spacing w:val="28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plans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small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works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pacing w:val="-2"/>
          <w:sz w:val="24"/>
        </w:rPr>
        <w:t>schemes</w:t>
      </w:r>
      <w:r>
        <w:rPr>
          <w:color w:val="4E4E4E"/>
          <w:spacing w:val="-2"/>
          <w:sz w:val="24"/>
        </w:rPr>
        <w:t>.</w:t>
      </w:r>
    </w:p>
    <w:p w14:paraId="7CD7F226" w14:textId="77777777" w:rsidR="00B7009F" w:rsidRDefault="00B7009F">
      <w:pPr>
        <w:pStyle w:val="BodyText"/>
      </w:pPr>
    </w:p>
    <w:p w14:paraId="0371A0A8" w14:textId="77777777" w:rsidR="00B7009F" w:rsidRPr="0079680D" w:rsidRDefault="0079680D">
      <w:pPr>
        <w:pStyle w:val="ListParagraph"/>
        <w:numPr>
          <w:ilvl w:val="0"/>
          <w:numId w:val="1"/>
        </w:numPr>
        <w:tabs>
          <w:tab w:val="left" w:pos="759"/>
          <w:tab w:val="left" w:pos="762"/>
        </w:tabs>
        <w:spacing w:line="261" w:lineRule="auto"/>
        <w:ind w:left="762" w:right="1336" w:hanging="483"/>
        <w:jc w:val="both"/>
        <w:rPr>
          <w:color w:val="333333"/>
          <w:sz w:val="24"/>
        </w:rPr>
      </w:pPr>
      <w:r>
        <w:rPr>
          <w:color w:val="333333"/>
          <w:w w:val="105"/>
          <w:sz w:val="24"/>
        </w:rPr>
        <w:t xml:space="preserve">To deal with queries from Councilors and members of the public courteously and in </w:t>
      </w:r>
      <w:r>
        <w:rPr>
          <w:color w:val="4E4E4E"/>
          <w:w w:val="105"/>
          <w:sz w:val="24"/>
        </w:rPr>
        <w:t xml:space="preserve">a </w:t>
      </w:r>
      <w:r>
        <w:rPr>
          <w:color w:val="333333"/>
          <w:w w:val="105"/>
          <w:sz w:val="24"/>
        </w:rPr>
        <w:t>helpful manner.</w:t>
      </w:r>
    </w:p>
    <w:p w14:paraId="49A4CFB3" w14:textId="77777777" w:rsidR="0079680D" w:rsidRPr="0079680D" w:rsidRDefault="0079680D" w:rsidP="0079680D">
      <w:pPr>
        <w:pStyle w:val="ListParagraph"/>
        <w:rPr>
          <w:color w:val="333333"/>
          <w:sz w:val="24"/>
        </w:rPr>
      </w:pPr>
    </w:p>
    <w:p w14:paraId="2C6C166B" w14:textId="440C494C" w:rsidR="0079680D" w:rsidRDefault="0079680D">
      <w:pPr>
        <w:pStyle w:val="ListParagraph"/>
        <w:numPr>
          <w:ilvl w:val="0"/>
          <w:numId w:val="1"/>
        </w:numPr>
        <w:tabs>
          <w:tab w:val="left" w:pos="759"/>
          <w:tab w:val="left" w:pos="762"/>
        </w:tabs>
        <w:spacing w:line="261" w:lineRule="auto"/>
        <w:ind w:left="762" w:right="1336" w:hanging="483"/>
        <w:jc w:val="both"/>
        <w:rPr>
          <w:color w:val="333333"/>
          <w:sz w:val="24"/>
        </w:rPr>
      </w:pPr>
      <w:r>
        <w:rPr>
          <w:color w:val="333333"/>
          <w:sz w:val="24"/>
        </w:rPr>
        <w:t>To cover the Voids Supervisor and work with them to ensure that properties meet Decent Homes and the Councils lettable standard.</w:t>
      </w:r>
    </w:p>
    <w:p w14:paraId="392D0275" w14:textId="77777777" w:rsidR="00B7009F" w:rsidRDefault="00B7009F">
      <w:pPr>
        <w:pStyle w:val="BodyText"/>
      </w:pPr>
    </w:p>
    <w:p w14:paraId="0EC4098A" w14:textId="77777777" w:rsidR="00B7009F" w:rsidRDefault="00B7009F">
      <w:pPr>
        <w:pStyle w:val="BodyText"/>
        <w:spacing w:before="141"/>
      </w:pPr>
    </w:p>
    <w:p w14:paraId="11AEAE1B" w14:textId="3C8D2472" w:rsidR="00B7009F" w:rsidRDefault="0079680D">
      <w:pPr>
        <w:spacing w:before="1"/>
        <w:ind w:left="100"/>
        <w:rPr>
          <w:b/>
          <w:sz w:val="20"/>
        </w:rPr>
      </w:pPr>
      <w:r>
        <w:rPr>
          <w:b/>
          <w:sz w:val="20"/>
        </w:rPr>
        <w:t>Issued</w:t>
      </w:r>
      <w:r>
        <w:rPr>
          <w:b/>
          <w:spacing w:val="-7"/>
          <w:sz w:val="20"/>
        </w:rPr>
        <w:t xml:space="preserve"> </w:t>
      </w:r>
      <w:r w:rsidR="00E37F83">
        <w:rPr>
          <w:b/>
          <w:sz w:val="20"/>
        </w:rPr>
        <w:t>January 2025</w:t>
      </w:r>
    </w:p>
    <w:sectPr w:rsidR="00B7009F">
      <w:pgSz w:w="11900" w:h="16820"/>
      <w:pgMar w:top="1840" w:right="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A4704"/>
    <w:multiLevelType w:val="hybridMultilevel"/>
    <w:tmpl w:val="5E2C211A"/>
    <w:lvl w:ilvl="0" w:tplc="5BC4D75E">
      <w:start w:val="1"/>
      <w:numFmt w:val="decimal"/>
      <w:lvlText w:val="%1."/>
      <w:lvlJc w:val="left"/>
      <w:pPr>
        <w:ind w:left="715" w:hanging="471"/>
        <w:jc w:val="right"/>
      </w:pPr>
      <w:rPr>
        <w:rFonts w:hint="default"/>
        <w:spacing w:val="-3"/>
        <w:w w:val="98"/>
        <w:lang w:val="en-US" w:eastAsia="en-US" w:bidi="ar-SA"/>
      </w:rPr>
    </w:lvl>
    <w:lvl w:ilvl="1" w:tplc="D0C255EE">
      <w:numFmt w:val="bullet"/>
      <w:lvlText w:val="•"/>
      <w:lvlJc w:val="left"/>
      <w:pPr>
        <w:ind w:left="1723" w:hanging="471"/>
      </w:pPr>
      <w:rPr>
        <w:rFonts w:hint="default"/>
        <w:lang w:val="en-US" w:eastAsia="en-US" w:bidi="ar-SA"/>
      </w:rPr>
    </w:lvl>
    <w:lvl w:ilvl="2" w:tplc="DC8C8932">
      <w:numFmt w:val="bullet"/>
      <w:lvlText w:val="•"/>
      <w:lvlJc w:val="left"/>
      <w:pPr>
        <w:ind w:left="2727" w:hanging="471"/>
      </w:pPr>
      <w:rPr>
        <w:rFonts w:hint="default"/>
        <w:lang w:val="en-US" w:eastAsia="en-US" w:bidi="ar-SA"/>
      </w:rPr>
    </w:lvl>
    <w:lvl w:ilvl="3" w:tplc="D67CEEF2">
      <w:numFmt w:val="bullet"/>
      <w:lvlText w:val="•"/>
      <w:lvlJc w:val="left"/>
      <w:pPr>
        <w:ind w:left="3731" w:hanging="471"/>
      </w:pPr>
      <w:rPr>
        <w:rFonts w:hint="default"/>
        <w:lang w:val="en-US" w:eastAsia="en-US" w:bidi="ar-SA"/>
      </w:rPr>
    </w:lvl>
    <w:lvl w:ilvl="4" w:tplc="3C7A9AE0">
      <w:numFmt w:val="bullet"/>
      <w:lvlText w:val="•"/>
      <w:lvlJc w:val="left"/>
      <w:pPr>
        <w:ind w:left="4735" w:hanging="471"/>
      </w:pPr>
      <w:rPr>
        <w:rFonts w:hint="default"/>
        <w:lang w:val="en-US" w:eastAsia="en-US" w:bidi="ar-SA"/>
      </w:rPr>
    </w:lvl>
    <w:lvl w:ilvl="5" w:tplc="2B907C56">
      <w:numFmt w:val="bullet"/>
      <w:lvlText w:val="•"/>
      <w:lvlJc w:val="left"/>
      <w:pPr>
        <w:ind w:left="5739" w:hanging="471"/>
      </w:pPr>
      <w:rPr>
        <w:rFonts w:hint="default"/>
        <w:lang w:val="en-US" w:eastAsia="en-US" w:bidi="ar-SA"/>
      </w:rPr>
    </w:lvl>
    <w:lvl w:ilvl="6" w:tplc="5392619A">
      <w:numFmt w:val="bullet"/>
      <w:lvlText w:val="•"/>
      <w:lvlJc w:val="left"/>
      <w:pPr>
        <w:ind w:left="6743" w:hanging="471"/>
      </w:pPr>
      <w:rPr>
        <w:rFonts w:hint="default"/>
        <w:lang w:val="en-US" w:eastAsia="en-US" w:bidi="ar-SA"/>
      </w:rPr>
    </w:lvl>
    <w:lvl w:ilvl="7" w:tplc="D1E6182E">
      <w:numFmt w:val="bullet"/>
      <w:lvlText w:val="•"/>
      <w:lvlJc w:val="left"/>
      <w:pPr>
        <w:ind w:left="7747" w:hanging="471"/>
      </w:pPr>
      <w:rPr>
        <w:rFonts w:hint="default"/>
        <w:lang w:val="en-US" w:eastAsia="en-US" w:bidi="ar-SA"/>
      </w:rPr>
    </w:lvl>
    <w:lvl w:ilvl="8" w:tplc="04E8A1B8">
      <w:numFmt w:val="bullet"/>
      <w:lvlText w:val="•"/>
      <w:lvlJc w:val="left"/>
      <w:pPr>
        <w:ind w:left="8751" w:hanging="471"/>
      </w:pPr>
      <w:rPr>
        <w:rFonts w:hint="default"/>
        <w:lang w:val="en-US" w:eastAsia="en-US" w:bidi="ar-SA"/>
      </w:rPr>
    </w:lvl>
  </w:abstractNum>
  <w:abstractNum w:abstractNumId="1" w15:restartNumberingAfterBreak="0">
    <w:nsid w:val="5600189F"/>
    <w:multiLevelType w:val="hybridMultilevel"/>
    <w:tmpl w:val="7E064D00"/>
    <w:lvl w:ilvl="0" w:tplc="7F5A32BE">
      <w:start w:val="1"/>
      <w:numFmt w:val="decimal"/>
      <w:lvlText w:val="%1."/>
      <w:lvlJc w:val="left"/>
      <w:pPr>
        <w:ind w:left="756" w:hanging="468"/>
        <w:jc w:val="left"/>
      </w:pPr>
      <w:rPr>
        <w:rFonts w:hint="default"/>
        <w:spacing w:val="-1"/>
        <w:w w:val="96"/>
        <w:lang w:val="en-US" w:eastAsia="en-US" w:bidi="ar-SA"/>
      </w:rPr>
    </w:lvl>
    <w:lvl w:ilvl="1" w:tplc="EA3C9A84">
      <w:start w:val="1"/>
      <w:numFmt w:val="lowerLetter"/>
      <w:lvlText w:val="%2)"/>
      <w:lvlJc w:val="left"/>
      <w:pPr>
        <w:ind w:left="1096" w:hanging="34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1E1E1D"/>
        <w:spacing w:val="0"/>
        <w:w w:val="99"/>
        <w:sz w:val="24"/>
        <w:szCs w:val="24"/>
        <w:lang w:val="en-US" w:eastAsia="en-US" w:bidi="ar-SA"/>
      </w:rPr>
    </w:lvl>
    <w:lvl w:ilvl="2" w:tplc="535ED5DA">
      <w:numFmt w:val="bullet"/>
      <w:lvlText w:val="•"/>
      <w:lvlJc w:val="left"/>
      <w:pPr>
        <w:ind w:left="2173" w:hanging="346"/>
      </w:pPr>
      <w:rPr>
        <w:rFonts w:hint="default"/>
        <w:lang w:val="en-US" w:eastAsia="en-US" w:bidi="ar-SA"/>
      </w:rPr>
    </w:lvl>
    <w:lvl w:ilvl="3" w:tplc="92402FC0">
      <w:numFmt w:val="bullet"/>
      <w:lvlText w:val="•"/>
      <w:lvlJc w:val="left"/>
      <w:pPr>
        <w:ind w:left="3246" w:hanging="346"/>
      </w:pPr>
      <w:rPr>
        <w:rFonts w:hint="default"/>
        <w:lang w:val="en-US" w:eastAsia="en-US" w:bidi="ar-SA"/>
      </w:rPr>
    </w:lvl>
    <w:lvl w:ilvl="4" w:tplc="5E846BAE">
      <w:numFmt w:val="bullet"/>
      <w:lvlText w:val="•"/>
      <w:lvlJc w:val="left"/>
      <w:pPr>
        <w:ind w:left="4319" w:hanging="346"/>
      </w:pPr>
      <w:rPr>
        <w:rFonts w:hint="default"/>
        <w:lang w:val="en-US" w:eastAsia="en-US" w:bidi="ar-SA"/>
      </w:rPr>
    </w:lvl>
    <w:lvl w:ilvl="5" w:tplc="93E402D4">
      <w:numFmt w:val="bullet"/>
      <w:lvlText w:val="•"/>
      <w:lvlJc w:val="left"/>
      <w:pPr>
        <w:ind w:left="5392" w:hanging="346"/>
      </w:pPr>
      <w:rPr>
        <w:rFonts w:hint="default"/>
        <w:lang w:val="en-US" w:eastAsia="en-US" w:bidi="ar-SA"/>
      </w:rPr>
    </w:lvl>
    <w:lvl w:ilvl="6" w:tplc="D832B5F6">
      <w:numFmt w:val="bullet"/>
      <w:lvlText w:val="•"/>
      <w:lvlJc w:val="left"/>
      <w:pPr>
        <w:ind w:left="6466" w:hanging="346"/>
      </w:pPr>
      <w:rPr>
        <w:rFonts w:hint="default"/>
        <w:lang w:val="en-US" w:eastAsia="en-US" w:bidi="ar-SA"/>
      </w:rPr>
    </w:lvl>
    <w:lvl w:ilvl="7" w:tplc="54AE2234">
      <w:numFmt w:val="bullet"/>
      <w:lvlText w:val="•"/>
      <w:lvlJc w:val="left"/>
      <w:pPr>
        <w:ind w:left="7539" w:hanging="346"/>
      </w:pPr>
      <w:rPr>
        <w:rFonts w:hint="default"/>
        <w:lang w:val="en-US" w:eastAsia="en-US" w:bidi="ar-SA"/>
      </w:rPr>
    </w:lvl>
    <w:lvl w:ilvl="8" w:tplc="8C6691B8">
      <w:numFmt w:val="bullet"/>
      <w:lvlText w:val="•"/>
      <w:lvlJc w:val="left"/>
      <w:pPr>
        <w:ind w:left="8612" w:hanging="346"/>
      </w:pPr>
      <w:rPr>
        <w:rFonts w:hint="default"/>
        <w:lang w:val="en-US" w:eastAsia="en-US" w:bidi="ar-SA"/>
      </w:rPr>
    </w:lvl>
  </w:abstractNum>
  <w:abstractNum w:abstractNumId="2" w15:restartNumberingAfterBreak="0">
    <w:nsid w:val="751B5F14"/>
    <w:multiLevelType w:val="hybridMultilevel"/>
    <w:tmpl w:val="A9FEFCF4"/>
    <w:lvl w:ilvl="0" w:tplc="E7985EF0">
      <w:start w:val="1"/>
      <w:numFmt w:val="decimal"/>
      <w:lvlText w:val="%1."/>
      <w:lvlJc w:val="left"/>
      <w:pPr>
        <w:ind w:left="784" w:hanging="47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911EBCEE">
      <w:numFmt w:val="bullet"/>
      <w:lvlText w:val="•"/>
      <w:lvlJc w:val="left"/>
      <w:pPr>
        <w:ind w:left="1777" w:hanging="473"/>
      </w:pPr>
      <w:rPr>
        <w:rFonts w:hint="default"/>
        <w:lang w:val="en-US" w:eastAsia="en-US" w:bidi="ar-SA"/>
      </w:rPr>
    </w:lvl>
    <w:lvl w:ilvl="2" w:tplc="8F8C8F7C">
      <w:numFmt w:val="bullet"/>
      <w:lvlText w:val="•"/>
      <w:lvlJc w:val="left"/>
      <w:pPr>
        <w:ind w:left="2775" w:hanging="473"/>
      </w:pPr>
      <w:rPr>
        <w:rFonts w:hint="default"/>
        <w:lang w:val="en-US" w:eastAsia="en-US" w:bidi="ar-SA"/>
      </w:rPr>
    </w:lvl>
    <w:lvl w:ilvl="3" w:tplc="FE12C26A">
      <w:numFmt w:val="bullet"/>
      <w:lvlText w:val="•"/>
      <w:lvlJc w:val="left"/>
      <w:pPr>
        <w:ind w:left="3773" w:hanging="473"/>
      </w:pPr>
      <w:rPr>
        <w:rFonts w:hint="default"/>
        <w:lang w:val="en-US" w:eastAsia="en-US" w:bidi="ar-SA"/>
      </w:rPr>
    </w:lvl>
    <w:lvl w:ilvl="4" w:tplc="DB18B67C">
      <w:numFmt w:val="bullet"/>
      <w:lvlText w:val="•"/>
      <w:lvlJc w:val="left"/>
      <w:pPr>
        <w:ind w:left="4771" w:hanging="473"/>
      </w:pPr>
      <w:rPr>
        <w:rFonts w:hint="default"/>
        <w:lang w:val="en-US" w:eastAsia="en-US" w:bidi="ar-SA"/>
      </w:rPr>
    </w:lvl>
    <w:lvl w:ilvl="5" w:tplc="4F76ED94">
      <w:numFmt w:val="bullet"/>
      <w:lvlText w:val="•"/>
      <w:lvlJc w:val="left"/>
      <w:pPr>
        <w:ind w:left="5769" w:hanging="473"/>
      </w:pPr>
      <w:rPr>
        <w:rFonts w:hint="default"/>
        <w:lang w:val="en-US" w:eastAsia="en-US" w:bidi="ar-SA"/>
      </w:rPr>
    </w:lvl>
    <w:lvl w:ilvl="6" w:tplc="CD98C05C">
      <w:numFmt w:val="bullet"/>
      <w:lvlText w:val="•"/>
      <w:lvlJc w:val="left"/>
      <w:pPr>
        <w:ind w:left="6767" w:hanging="473"/>
      </w:pPr>
      <w:rPr>
        <w:rFonts w:hint="default"/>
        <w:lang w:val="en-US" w:eastAsia="en-US" w:bidi="ar-SA"/>
      </w:rPr>
    </w:lvl>
    <w:lvl w:ilvl="7" w:tplc="0B50773A">
      <w:numFmt w:val="bullet"/>
      <w:lvlText w:val="•"/>
      <w:lvlJc w:val="left"/>
      <w:pPr>
        <w:ind w:left="7765" w:hanging="473"/>
      </w:pPr>
      <w:rPr>
        <w:rFonts w:hint="default"/>
        <w:lang w:val="en-US" w:eastAsia="en-US" w:bidi="ar-SA"/>
      </w:rPr>
    </w:lvl>
    <w:lvl w:ilvl="8" w:tplc="73004982">
      <w:numFmt w:val="bullet"/>
      <w:lvlText w:val="•"/>
      <w:lvlJc w:val="left"/>
      <w:pPr>
        <w:ind w:left="8763" w:hanging="473"/>
      </w:pPr>
      <w:rPr>
        <w:rFonts w:hint="default"/>
        <w:lang w:val="en-US" w:eastAsia="en-US" w:bidi="ar-SA"/>
      </w:rPr>
    </w:lvl>
  </w:abstractNum>
  <w:num w:numId="1" w16cid:durableId="1101099885">
    <w:abstractNumId w:val="2"/>
  </w:num>
  <w:num w:numId="2" w16cid:durableId="1963535604">
    <w:abstractNumId w:val="0"/>
  </w:num>
  <w:num w:numId="3" w16cid:durableId="79541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9F"/>
    <w:rsid w:val="00147CF0"/>
    <w:rsid w:val="00560D5D"/>
    <w:rsid w:val="0079680D"/>
    <w:rsid w:val="00B53700"/>
    <w:rsid w:val="00B7009F"/>
    <w:rsid w:val="00C22A25"/>
    <w:rsid w:val="00DE2E0B"/>
    <w:rsid w:val="00E0385C"/>
    <w:rsid w:val="00E37F83"/>
    <w:rsid w:val="00F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656B"/>
  <w15:docId w15:val="{664CAA2E-5B68-47CA-A188-B33A2C0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2"/>
      <w:ind w:right="956"/>
      <w:jc w:val="center"/>
    </w:pPr>
    <w:rPr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777" w:hanging="485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KMBT_C454e-20180615141358</vt:lpstr>
    </vt:vector>
  </TitlesOfParts>
  <Company>South Derbyshire District Council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KMBT_C454e-20180615141358</dc:title>
  <dc:creator>Rollins Kirstie</dc:creator>
  <cp:lastModifiedBy>Georgia Tudor</cp:lastModifiedBy>
  <cp:revision>3</cp:revision>
  <dcterms:created xsi:type="dcterms:W3CDTF">2025-01-27T10:04:00Z</dcterms:created>
  <dcterms:modified xsi:type="dcterms:W3CDTF">2025-03-19T15:56:00Z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D:20180925152759</vt:lpwstr>
  </property>
</Properties>
</file>