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06CBFD" w14:textId="64E3DCC8" w:rsidR="007F11DC" w:rsidRPr="00444ABE" w:rsidRDefault="007F11DC">
      <w:pPr>
        <w:rPr>
          <w:rFonts w:ascii="Arial Narrow" w:hAnsi="Arial Narrow"/>
          <w:b/>
          <w:bCs/>
          <w:sz w:val="28"/>
          <w:szCs w:val="28"/>
        </w:rPr>
      </w:pPr>
      <w:r w:rsidRPr="00444ABE">
        <w:rPr>
          <w:rFonts w:ascii="Arial Narrow" w:hAnsi="Arial Narrow"/>
          <w:b/>
          <w:bCs/>
          <w:sz w:val="28"/>
          <w:szCs w:val="28"/>
        </w:rPr>
        <w:t>Leisure Centre and Civic Office project – Jan 2025</w:t>
      </w:r>
    </w:p>
    <w:p w14:paraId="00A0B7D6" w14:textId="7A01BE57" w:rsidR="006344A7" w:rsidRPr="00F84617" w:rsidRDefault="007F11DC" w:rsidP="007F11DC">
      <w:pPr>
        <w:rPr>
          <w:rFonts w:ascii="Arial Narrow" w:hAnsi="Arial Narrow"/>
          <w:b/>
          <w:bCs/>
        </w:rPr>
      </w:pPr>
      <w:r w:rsidRPr="007F11DC">
        <w:rPr>
          <w:rFonts w:ascii="Arial Narrow" w:hAnsi="Arial Narrow"/>
          <w:b/>
          <w:bCs/>
        </w:rPr>
        <w:t>Frequently Asked Question</w:t>
      </w:r>
    </w:p>
    <w:p w14:paraId="71BE8AC1" w14:textId="6A5CAE89" w:rsidR="007F11DC" w:rsidRPr="007F11DC" w:rsidRDefault="007F11DC" w:rsidP="007F11DC">
      <w:pPr>
        <w:rPr>
          <w:rFonts w:ascii="Arial Narrow" w:hAnsi="Arial Narrow"/>
          <w:b/>
          <w:bCs/>
          <w:i/>
          <w:iCs/>
          <w:color w:val="153D63" w:themeColor="text2" w:themeTint="E6"/>
        </w:rPr>
      </w:pPr>
      <w:r w:rsidRPr="007F11DC">
        <w:rPr>
          <w:rFonts w:ascii="Arial Narrow" w:hAnsi="Arial Narrow"/>
          <w:b/>
          <w:bCs/>
          <w:i/>
          <w:iCs/>
          <w:color w:val="153D63" w:themeColor="text2" w:themeTint="E6"/>
        </w:rPr>
        <w:t xml:space="preserve">Why was the Cadley Park site selected and not something closer to the town centre? There are concerns about the loss of town-centre footfall, by moving the Civic Offices and Leisure Centre facilities. </w:t>
      </w:r>
    </w:p>
    <w:p w14:paraId="4BB873FA" w14:textId="77777777" w:rsidR="007F11DC" w:rsidRPr="007F11DC" w:rsidRDefault="007F11DC" w:rsidP="007F11DC">
      <w:pPr>
        <w:rPr>
          <w:rFonts w:ascii="Arial Narrow" w:hAnsi="Arial Narrow"/>
          <w:b/>
          <w:bCs/>
        </w:rPr>
      </w:pPr>
      <w:r w:rsidRPr="007F11DC">
        <w:rPr>
          <w:rFonts w:ascii="Arial Narrow" w:hAnsi="Arial Narrow"/>
          <w:b/>
          <w:bCs/>
        </w:rPr>
        <w:t>Destination potential</w:t>
      </w:r>
    </w:p>
    <w:p w14:paraId="6037B4E3" w14:textId="02CA6059" w:rsidR="007F11DC" w:rsidRPr="007F11DC" w:rsidRDefault="00444ABE" w:rsidP="007F11DC">
      <w:pPr>
        <w:rPr>
          <w:rFonts w:ascii="Arial Narrow" w:hAnsi="Arial Narrow"/>
        </w:rPr>
      </w:pPr>
      <w:r>
        <w:rPr>
          <w:rFonts w:ascii="Arial Narrow" w:hAnsi="Arial Narrow"/>
        </w:rPr>
        <w:t>There are a number of detailed reasons that</w:t>
      </w:r>
      <w:r w:rsidR="007F11DC" w:rsidRPr="007F11DC">
        <w:rPr>
          <w:rFonts w:ascii="Arial Narrow" w:hAnsi="Arial Narrow"/>
        </w:rPr>
        <w:t xml:space="preserve"> Cadley Park was selected</w:t>
      </w:r>
      <w:r>
        <w:rPr>
          <w:rFonts w:ascii="Arial Narrow" w:hAnsi="Arial Narrow"/>
        </w:rPr>
        <w:t xml:space="preserve"> as the preferred option. One of the most pertinent was its size and </w:t>
      </w:r>
      <w:r w:rsidR="007F11DC" w:rsidRPr="007F11DC">
        <w:rPr>
          <w:rFonts w:ascii="Arial Narrow" w:hAnsi="Arial Narrow"/>
        </w:rPr>
        <w:t>existing links with the Golf Centre, Country Park and Urban Park</w:t>
      </w:r>
      <w:r>
        <w:rPr>
          <w:rFonts w:ascii="Arial Narrow" w:hAnsi="Arial Narrow"/>
        </w:rPr>
        <w:t xml:space="preserve">; not to mention </w:t>
      </w:r>
      <w:r w:rsidR="007F11DC">
        <w:rPr>
          <w:rFonts w:ascii="Arial Narrow" w:hAnsi="Arial Narrow"/>
        </w:rPr>
        <w:t xml:space="preserve">the </w:t>
      </w:r>
      <w:r w:rsidR="007F11DC" w:rsidRPr="007F11DC">
        <w:rPr>
          <w:rFonts w:ascii="Arial Narrow" w:hAnsi="Arial Narrow"/>
        </w:rPr>
        <w:t xml:space="preserve">additional space that may </w:t>
      </w:r>
      <w:r w:rsidR="007F11DC">
        <w:rPr>
          <w:rFonts w:ascii="Arial Narrow" w:hAnsi="Arial Narrow"/>
        </w:rPr>
        <w:t>attract further commercial investment in time. Together with its existing facilities,</w:t>
      </w:r>
      <w:r w:rsidR="007F11DC" w:rsidRPr="007F11DC">
        <w:rPr>
          <w:rFonts w:ascii="Arial Narrow" w:hAnsi="Arial Narrow"/>
        </w:rPr>
        <w:t xml:space="preserve"> Cadley Park has more destination potential, and</w:t>
      </w:r>
      <w:r w:rsidR="007F11DC">
        <w:rPr>
          <w:rFonts w:ascii="Arial Narrow" w:hAnsi="Arial Narrow"/>
        </w:rPr>
        <w:t xml:space="preserve"> would give visitors to the district</w:t>
      </w:r>
      <w:r>
        <w:rPr>
          <w:rFonts w:ascii="Arial Narrow" w:hAnsi="Arial Narrow"/>
        </w:rPr>
        <w:t>, even more</w:t>
      </w:r>
      <w:r w:rsidR="007F11DC">
        <w:rPr>
          <w:rFonts w:ascii="Arial Narrow" w:hAnsi="Arial Narrow"/>
        </w:rPr>
        <w:t xml:space="preserve"> reason to travel to</w:t>
      </w:r>
      <w:r w:rsidR="007F11DC" w:rsidRPr="007F11DC">
        <w:rPr>
          <w:rFonts w:ascii="Arial Narrow" w:hAnsi="Arial Narrow"/>
        </w:rPr>
        <w:t xml:space="preserve"> South Derbyshire</w:t>
      </w:r>
      <w:r w:rsidR="007F11DC">
        <w:rPr>
          <w:rFonts w:ascii="Arial Narrow" w:hAnsi="Arial Narrow"/>
        </w:rPr>
        <w:t xml:space="preserve">. </w:t>
      </w:r>
    </w:p>
    <w:p w14:paraId="54234D3E" w14:textId="77777777" w:rsidR="007F11DC" w:rsidRPr="007F11DC" w:rsidRDefault="007F11DC" w:rsidP="007F11DC">
      <w:pPr>
        <w:rPr>
          <w:rFonts w:ascii="Arial Narrow" w:hAnsi="Arial Narrow"/>
          <w:b/>
          <w:bCs/>
        </w:rPr>
      </w:pPr>
      <w:r w:rsidRPr="007F11DC">
        <w:rPr>
          <w:rFonts w:ascii="Arial Narrow" w:hAnsi="Arial Narrow"/>
          <w:b/>
          <w:bCs/>
        </w:rPr>
        <w:t xml:space="preserve">Town Centre Customer Hub </w:t>
      </w:r>
    </w:p>
    <w:p w14:paraId="395DE2B7" w14:textId="28DEEC82" w:rsidR="007F11DC" w:rsidRPr="007F11DC" w:rsidRDefault="007F11DC" w:rsidP="007F11DC">
      <w:pPr>
        <w:rPr>
          <w:rFonts w:ascii="Arial Narrow" w:hAnsi="Arial Narrow"/>
        </w:rPr>
      </w:pPr>
      <w:r w:rsidRPr="007F11DC">
        <w:rPr>
          <w:rFonts w:ascii="Arial Narrow" w:hAnsi="Arial Narrow"/>
        </w:rPr>
        <w:t xml:space="preserve">We totally understand that there will be concern from local people over loss of town centre footfall from council staff, council visitors and leisure centre users. </w:t>
      </w:r>
    </w:p>
    <w:p w14:paraId="71C90A0C" w14:textId="6D0DD122" w:rsidR="007F11DC" w:rsidRPr="00424C6F" w:rsidRDefault="00444ABE" w:rsidP="007F11DC">
      <w:pPr>
        <w:rPr>
          <w:rFonts w:ascii="Arial Narrow" w:hAnsi="Arial Narrow"/>
        </w:rPr>
      </w:pPr>
      <w:r>
        <w:rPr>
          <w:rFonts w:ascii="Arial Narrow" w:hAnsi="Arial Narrow"/>
        </w:rPr>
        <w:t>Council visitor numbers</w:t>
      </w:r>
      <w:r w:rsidR="007F11DC" w:rsidRPr="007F11DC">
        <w:rPr>
          <w:rFonts w:ascii="Arial Narrow" w:hAnsi="Arial Narrow"/>
        </w:rPr>
        <w:t xml:space="preserve"> w</w:t>
      </w:r>
      <w:r>
        <w:rPr>
          <w:rFonts w:ascii="Arial Narrow" w:hAnsi="Arial Narrow"/>
        </w:rPr>
        <w:t>ould</w:t>
      </w:r>
      <w:r w:rsidR="007F11DC" w:rsidRPr="007F11DC">
        <w:rPr>
          <w:rFonts w:ascii="Arial Narrow" w:hAnsi="Arial Narrow"/>
        </w:rPr>
        <w:t xml:space="preserve"> be mitigated in part through the creation of</w:t>
      </w:r>
      <w:r w:rsidR="007F11DC">
        <w:rPr>
          <w:rFonts w:ascii="Arial Narrow" w:hAnsi="Arial Narrow"/>
        </w:rPr>
        <w:t xml:space="preserve"> a</w:t>
      </w:r>
      <w:r w:rsidR="007F11DC" w:rsidRPr="007F11DC">
        <w:rPr>
          <w:rFonts w:ascii="Arial Narrow" w:hAnsi="Arial Narrow"/>
        </w:rPr>
        <w:t xml:space="preserve"> Customer Hub</w:t>
      </w:r>
      <w:r w:rsidR="00DD1EDC">
        <w:rPr>
          <w:rFonts w:ascii="Arial Narrow" w:hAnsi="Arial Narrow"/>
        </w:rPr>
        <w:t xml:space="preserve"> (see more below on the Customer Hub)</w:t>
      </w:r>
      <w:r w:rsidR="007F11DC">
        <w:rPr>
          <w:rFonts w:ascii="Arial Narrow" w:hAnsi="Arial Narrow"/>
        </w:rPr>
        <w:t xml:space="preserve">, which would be created in </w:t>
      </w:r>
      <w:r w:rsidR="00DD1EDC">
        <w:rPr>
          <w:rFonts w:ascii="Arial Narrow" w:hAnsi="Arial Narrow"/>
        </w:rPr>
        <w:t xml:space="preserve">a </w:t>
      </w:r>
      <w:r w:rsidR="007B7AD7">
        <w:rPr>
          <w:rFonts w:ascii="Arial Narrow" w:hAnsi="Arial Narrow"/>
        </w:rPr>
        <w:t xml:space="preserve">retail </w:t>
      </w:r>
      <w:r w:rsidR="007F11DC">
        <w:rPr>
          <w:rFonts w:ascii="Arial Narrow" w:hAnsi="Arial Narrow"/>
        </w:rPr>
        <w:t>unit in the Town Centre</w:t>
      </w:r>
      <w:r w:rsidR="007F11DC" w:rsidRPr="007F11DC">
        <w:rPr>
          <w:rFonts w:ascii="Arial Narrow" w:hAnsi="Arial Narrow"/>
        </w:rPr>
        <w:t>.</w:t>
      </w:r>
      <w:r w:rsidR="007F11DC">
        <w:rPr>
          <w:rFonts w:ascii="Arial Narrow" w:hAnsi="Arial Narrow"/>
        </w:rPr>
        <w:t xml:space="preserve"> This would be a more central location for residents to access the services that are currently provided</w:t>
      </w:r>
      <w:r>
        <w:rPr>
          <w:rFonts w:ascii="Arial Narrow" w:hAnsi="Arial Narrow"/>
        </w:rPr>
        <w:t xml:space="preserve"> directly to the public via</w:t>
      </w:r>
      <w:r w:rsidR="007F11DC">
        <w:rPr>
          <w:rFonts w:ascii="Arial Narrow" w:hAnsi="Arial Narrow"/>
        </w:rPr>
        <w:t xml:space="preserve"> the Civic Offices. </w:t>
      </w:r>
    </w:p>
    <w:p w14:paraId="367A34BA" w14:textId="6AF0D28C" w:rsidR="007F11DC" w:rsidRPr="007F11DC" w:rsidRDefault="007F11DC" w:rsidP="007F11DC">
      <w:pPr>
        <w:rPr>
          <w:rFonts w:ascii="Arial Narrow" w:hAnsi="Arial Narrow"/>
          <w:b/>
          <w:bCs/>
          <w:i/>
          <w:iCs/>
          <w:color w:val="153D63" w:themeColor="text2" w:themeTint="E6"/>
        </w:rPr>
      </w:pPr>
      <w:r w:rsidRPr="007F11DC">
        <w:rPr>
          <w:rFonts w:ascii="Arial Narrow" w:hAnsi="Arial Narrow"/>
          <w:b/>
          <w:bCs/>
          <w:i/>
          <w:iCs/>
          <w:color w:val="153D63" w:themeColor="text2" w:themeTint="E6"/>
        </w:rPr>
        <w:t>What will happen to the current Civic Way site, once the Leisure Centre and Civic Offices have been moved?</w:t>
      </w:r>
    </w:p>
    <w:p w14:paraId="5E8C8FAA" w14:textId="6A37BAFD" w:rsidR="00F17C81" w:rsidRDefault="007F11DC" w:rsidP="007F11DC">
      <w:pPr>
        <w:rPr>
          <w:rFonts w:ascii="Arial Narrow" w:hAnsi="Arial Narrow"/>
        </w:rPr>
      </w:pPr>
      <w:r w:rsidRPr="007F11DC">
        <w:rPr>
          <w:rFonts w:ascii="Arial Narrow" w:hAnsi="Arial Narrow"/>
        </w:rPr>
        <w:t>The selection of Cadley Park also means that a key site in the town centre will become available</w:t>
      </w:r>
      <w:r>
        <w:rPr>
          <w:rFonts w:ascii="Arial Narrow" w:hAnsi="Arial Narrow"/>
        </w:rPr>
        <w:t xml:space="preserve"> for </w:t>
      </w:r>
      <w:r w:rsidR="00B36AF9">
        <w:rPr>
          <w:rFonts w:ascii="Arial Narrow" w:hAnsi="Arial Narrow"/>
        </w:rPr>
        <w:t xml:space="preserve">alternative </w:t>
      </w:r>
      <w:r>
        <w:rPr>
          <w:rFonts w:ascii="Arial Narrow" w:hAnsi="Arial Narrow"/>
        </w:rPr>
        <w:t>use</w:t>
      </w:r>
      <w:r w:rsidRPr="007F11DC">
        <w:rPr>
          <w:rFonts w:ascii="Arial Narrow" w:hAnsi="Arial Narrow"/>
        </w:rPr>
        <w:t xml:space="preserve">. The Council is currently </w:t>
      </w:r>
      <w:r w:rsidR="007B7AD7">
        <w:rPr>
          <w:rFonts w:ascii="Arial Narrow" w:hAnsi="Arial Narrow"/>
        </w:rPr>
        <w:t xml:space="preserve">well underway with the development of </w:t>
      </w:r>
      <w:r w:rsidRPr="007F11DC">
        <w:rPr>
          <w:rFonts w:ascii="Arial Narrow" w:hAnsi="Arial Narrow"/>
        </w:rPr>
        <w:t xml:space="preserve">a Town Centre </w:t>
      </w:r>
      <w:proofErr w:type="gramStart"/>
      <w:r w:rsidRPr="007F11DC">
        <w:rPr>
          <w:rFonts w:ascii="Arial Narrow" w:hAnsi="Arial Narrow"/>
        </w:rPr>
        <w:t>Masterplan</w:t>
      </w:r>
      <w:r>
        <w:rPr>
          <w:rFonts w:ascii="Arial Narrow" w:hAnsi="Arial Narrow"/>
        </w:rPr>
        <w:t>,</w:t>
      </w:r>
      <w:r w:rsidRPr="007F11DC">
        <w:rPr>
          <w:rFonts w:ascii="Arial Narrow" w:hAnsi="Arial Narrow"/>
        </w:rPr>
        <w:t xml:space="preserve"> and</w:t>
      </w:r>
      <w:proofErr w:type="gramEnd"/>
      <w:r w:rsidRPr="007F11DC">
        <w:rPr>
          <w:rFonts w:ascii="Arial Narrow" w:hAnsi="Arial Narrow"/>
        </w:rPr>
        <w:t xml:space="preserve"> </w:t>
      </w:r>
      <w:r w:rsidR="007B7AD7">
        <w:rPr>
          <w:rFonts w:ascii="Arial Narrow" w:hAnsi="Arial Narrow"/>
        </w:rPr>
        <w:t xml:space="preserve">will be </w:t>
      </w:r>
      <w:r w:rsidRPr="007F11DC">
        <w:rPr>
          <w:rFonts w:ascii="Arial Narrow" w:hAnsi="Arial Narrow"/>
        </w:rPr>
        <w:t xml:space="preserve">updating the </w:t>
      </w:r>
      <w:r w:rsidRPr="00F17C81">
        <w:rPr>
          <w:rFonts w:ascii="Arial Narrow" w:hAnsi="Arial Narrow"/>
          <w:i/>
          <w:iCs/>
        </w:rPr>
        <w:t>Swadlincote Town Centre Retail and Leisure Study (2015) for Swadlincote Town Centre</w:t>
      </w:r>
      <w:r w:rsidR="00B36AF9">
        <w:rPr>
          <w:rFonts w:ascii="Arial Narrow" w:hAnsi="Arial Narrow"/>
          <w:i/>
          <w:iCs/>
        </w:rPr>
        <w:t>.</w:t>
      </w:r>
      <w:r w:rsidRPr="007F11DC">
        <w:rPr>
          <w:rFonts w:ascii="Arial Narrow" w:hAnsi="Arial Narrow"/>
        </w:rPr>
        <w:t xml:space="preserve"> </w:t>
      </w:r>
    </w:p>
    <w:p w14:paraId="124E281B" w14:textId="77777777" w:rsidR="00F17C81" w:rsidRDefault="007F11DC" w:rsidP="007F11DC">
      <w:pPr>
        <w:rPr>
          <w:rFonts w:ascii="Arial Narrow" w:hAnsi="Arial Narrow"/>
        </w:rPr>
      </w:pPr>
      <w:r w:rsidRPr="007F11DC">
        <w:rPr>
          <w:rFonts w:ascii="Arial Narrow" w:hAnsi="Arial Narrow"/>
        </w:rPr>
        <w:t>The outcome of this work will set out a vision for the mix of uses</w:t>
      </w:r>
      <w:r w:rsidR="00F17C81">
        <w:rPr>
          <w:rFonts w:ascii="Arial Narrow" w:hAnsi="Arial Narrow"/>
        </w:rPr>
        <w:t xml:space="preserve"> for the Civic Way site; whether this be through commercial use or </w:t>
      </w:r>
      <w:proofErr w:type="gramStart"/>
      <w:r w:rsidR="00F17C81">
        <w:rPr>
          <w:rFonts w:ascii="Arial Narrow" w:hAnsi="Arial Narrow"/>
        </w:rPr>
        <w:t>housing, and</w:t>
      </w:r>
      <w:proofErr w:type="gramEnd"/>
      <w:r w:rsidR="00F17C81">
        <w:rPr>
          <w:rFonts w:ascii="Arial Narrow" w:hAnsi="Arial Narrow"/>
        </w:rPr>
        <w:t xml:space="preserve"> will determine how best to link visitors to the town centre via this gateway</w:t>
      </w:r>
      <w:r w:rsidRPr="007F11DC">
        <w:rPr>
          <w:rFonts w:ascii="Arial Narrow" w:hAnsi="Arial Narrow"/>
        </w:rPr>
        <w:t>.</w:t>
      </w:r>
      <w:r w:rsidR="00F17C81">
        <w:rPr>
          <w:rFonts w:ascii="Arial Narrow" w:hAnsi="Arial Narrow"/>
        </w:rPr>
        <w:t xml:space="preserve"> </w:t>
      </w:r>
    </w:p>
    <w:p w14:paraId="50231CC0" w14:textId="52BB1C44" w:rsidR="007F11DC" w:rsidRPr="007F11DC" w:rsidRDefault="00F17C81" w:rsidP="007F11DC">
      <w:pPr>
        <w:rPr>
          <w:rFonts w:ascii="Arial Narrow" w:hAnsi="Arial Narrow"/>
        </w:rPr>
      </w:pPr>
      <w:r>
        <w:rPr>
          <w:rFonts w:ascii="Arial Narrow" w:hAnsi="Arial Narrow"/>
        </w:rPr>
        <w:t>E</w:t>
      </w:r>
      <w:r w:rsidR="007F11DC" w:rsidRPr="007F11DC">
        <w:rPr>
          <w:rFonts w:ascii="Arial Narrow" w:hAnsi="Arial Narrow"/>
        </w:rPr>
        <w:t xml:space="preserve">conomic regeneration of the town centre </w:t>
      </w:r>
      <w:r>
        <w:rPr>
          <w:rFonts w:ascii="Arial Narrow" w:hAnsi="Arial Narrow"/>
        </w:rPr>
        <w:t>will be at the heart of this plan, and it is</w:t>
      </w:r>
      <w:r w:rsidR="007F11DC" w:rsidRPr="007F11DC">
        <w:rPr>
          <w:rFonts w:ascii="Arial Narrow" w:hAnsi="Arial Narrow"/>
        </w:rPr>
        <w:t xml:space="preserve"> envisaged that future occupation of the site will </w:t>
      </w:r>
      <w:r>
        <w:rPr>
          <w:rFonts w:ascii="Arial Narrow" w:hAnsi="Arial Narrow"/>
        </w:rPr>
        <w:t>positively outweigh</w:t>
      </w:r>
      <w:r w:rsidR="007F11DC" w:rsidRPr="007F11DC">
        <w:rPr>
          <w:rFonts w:ascii="Arial Narrow" w:hAnsi="Arial Narrow"/>
        </w:rPr>
        <w:t xml:space="preserve"> any adverse impact that the relocation of the leisure centre and civic offices </w:t>
      </w:r>
      <w:r>
        <w:rPr>
          <w:rFonts w:ascii="Arial Narrow" w:hAnsi="Arial Narrow"/>
        </w:rPr>
        <w:t>might have on the town centre.</w:t>
      </w:r>
      <w:r w:rsidR="007F11DC" w:rsidRPr="007F11DC">
        <w:rPr>
          <w:rFonts w:ascii="Arial Narrow" w:hAnsi="Arial Narrow"/>
        </w:rPr>
        <w:t xml:space="preserve"> </w:t>
      </w:r>
    </w:p>
    <w:p w14:paraId="7A4D5CF6" w14:textId="273EEFB5" w:rsidR="007F11DC" w:rsidRDefault="007F11DC" w:rsidP="007F11DC">
      <w:pPr>
        <w:rPr>
          <w:rFonts w:ascii="Arial Narrow" w:hAnsi="Arial Narrow"/>
        </w:rPr>
      </w:pPr>
    </w:p>
    <w:p w14:paraId="5D888283" w14:textId="77777777" w:rsidR="00424C6F" w:rsidRDefault="00424C6F" w:rsidP="007F11DC">
      <w:pPr>
        <w:rPr>
          <w:rFonts w:ascii="Arial Narrow" w:hAnsi="Arial Narrow"/>
        </w:rPr>
      </w:pPr>
    </w:p>
    <w:p w14:paraId="7F6A75AA" w14:textId="4889ADF8" w:rsidR="00F17C81" w:rsidRPr="00F17C81" w:rsidRDefault="00F17C81" w:rsidP="007F11DC">
      <w:pPr>
        <w:rPr>
          <w:rFonts w:ascii="Arial Narrow" w:hAnsi="Arial Narrow"/>
          <w:b/>
          <w:bCs/>
          <w:i/>
          <w:iCs/>
        </w:rPr>
      </w:pPr>
      <w:r w:rsidRPr="00F17C81">
        <w:rPr>
          <w:rFonts w:ascii="Arial Narrow" w:hAnsi="Arial Narrow"/>
          <w:b/>
          <w:bCs/>
          <w:i/>
          <w:iCs/>
          <w:color w:val="153D63" w:themeColor="text2" w:themeTint="E6"/>
        </w:rPr>
        <w:lastRenderedPageBreak/>
        <w:t xml:space="preserve">How will Leisure Centre users access Cadley Park, as </w:t>
      </w:r>
      <w:r w:rsidR="00444ABE">
        <w:rPr>
          <w:rFonts w:ascii="Arial Narrow" w:hAnsi="Arial Narrow"/>
          <w:b/>
          <w:bCs/>
          <w:i/>
          <w:iCs/>
          <w:color w:val="153D63" w:themeColor="text2" w:themeTint="E6"/>
        </w:rPr>
        <w:t xml:space="preserve">existing facilities are </w:t>
      </w:r>
      <w:r w:rsidRPr="00F17C81">
        <w:rPr>
          <w:rFonts w:ascii="Arial Narrow" w:hAnsi="Arial Narrow"/>
          <w:b/>
          <w:bCs/>
          <w:i/>
          <w:iCs/>
          <w:color w:val="153D63" w:themeColor="text2" w:themeTint="E6"/>
        </w:rPr>
        <w:t>close to a bus station?</w:t>
      </w:r>
    </w:p>
    <w:p w14:paraId="286152B0" w14:textId="56CD4AD7" w:rsidR="007F11DC" w:rsidRDefault="00F17C81" w:rsidP="007F11DC">
      <w:pPr>
        <w:rPr>
          <w:rFonts w:ascii="Arial Narrow" w:hAnsi="Arial Narrow"/>
        </w:rPr>
      </w:pPr>
      <w:r>
        <w:rPr>
          <w:rFonts w:ascii="Arial Narrow" w:hAnsi="Arial Narrow"/>
        </w:rPr>
        <w:t>As part of the research into this project, a survey was carried out with leisure centre users to determine how they arrived at the Leisure Centre. This survey</w:t>
      </w:r>
      <w:r w:rsidR="007F11DC" w:rsidRPr="007F11DC">
        <w:rPr>
          <w:rFonts w:ascii="Arial Narrow" w:hAnsi="Arial Narrow"/>
        </w:rPr>
        <w:t xml:space="preserve"> showed that </w:t>
      </w:r>
      <w:r w:rsidR="00290B87">
        <w:rPr>
          <w:rFonts w:ascii="Arial Narrow" w:hAnsi="Arial Narrow"/>
        </w:rPr>
        <w:t>74</w:t>
      </w:r>
      <w:r>
        <w:rPr>
          <w:rFonts w:ascii="Arial Narrow" w:hAnsi="Arial Narrow"/>
        </w:rPr>
        <w:t xml:space="preserve">% of Leisure Centre users drove and parked in one of the town centre car parks, in order to access the facilities. The Council is looking to support the </w:t>
      </w:r>
      <w:r w:rsidR="007F11DC" w:rsidRPr="007F11DC">
        <w:rPr>
          <w:rFonts w:ascii="Arial Narrow" w:hAnsi="Arial Narrow"/>
        </w:rPr>
        <w:t xml:space="preserve">15% of leisure centre users </w:t>
      </w:r>
      <w:r>
        <w:rPr>
          <w:rFonts w:ascii="Arial Narrow" w:hAnsi="Arial Narrow"/>
        </w:rPr>
        <w:t>that walk</w:t>
      </w:r>
      <w:r w:rsidR="00290B87">
        <w:rPr>
          <w:rFonts w:ascii="Arial Narrow" w:hAnsi="Arial Narrow"/>
        </w:rPr>
        <w:t xml:space="preserve"> and the </w:t>
      </w:r>
      <w:r w:rsidR="00E73F10">
        <w:rPr>
          <w:rFonts w:ascii="Arial Narrow" w:hAnsi="Arial Narrow"/>
        </w:rPr>
        <w:t>6% that use the Bus</w:t>
      </w:r>
      <w:r>
        <w:rPr>
          <w:rFonts w:ascii="Arial Narrow" w:hAnsi="Arial Narrow"/>
        </w:rPr>
        <w:t xml:space="preserve"> to use the </w:t>
      </w:r>
      <w:r w:rsidR="00E73F10">
        <w:rPr>
          <w:rFonts w:ascii="Arial Narrow" w:hAnsi="Arial Narrow"/>
        </w:rPr>
        <w:t xml:space="preserve">new </w:t>
      </w:r>
      <w:r>
        <w:rPr>
          <w:rFonts w:ascii="Arial Narrow" w:hAnsi="Arial Narrow"/>
        </w:rPr>
        <w:t>facility. By updating its Travel Strategy, the Council can work with transport partners to ensure there are sufficient bus routes available to reach the Cadley Park site</w:t>
      </w:r>
      <w:r w:rsidR="007B7AD7">
        <w:rPr>
          <w:rFonts w:ascii="Arial Narrow" w:hAnsi="Arial Narrow"/>
        </w:rPr>
        <w:t>, in addition to the bus services that already serve the site area</w:t>
      </w:r>
      <w:r>
        <w:rPr>
          <w:rFonts w:ascii="Arial Narrow" w:hAnsi="Arial Narrow"/>
        </w:rPr>
        <w:t xml:space="preserve">. </w:t>
      </w:r>
    </w:p>
    <w:p w14:paraId="20C85493" w14:textId="72BE652E" w:rsidR="00444ABE" w:rsidRPr="00F17C81" w:rsidRDefault="00444ABE" w:rsidP="00444ABE">
      <w:pPr>
        <w:rPr>
          <w:rFonts w:ascii="Arial Narrow" w:hAnsi="Arial Narrow"/>
          <w:b/>
          <w:bCs/>
          <w:i/>
          <w:iCs/>
        </w:rPr>
      </w:pPr>
      <w:r w:rsidRPr="00F17C81">
        <w:rPr>
          <w:rFonts w:ascii="Arial Narrow" w:hAnsi="Arial Narrow"/>
          <w:b/>
          <w:bCs/>
          <w:i/>
          <w:iCs/>
          <w:color w:val="153D63" w:themeColor="text2" w:themeTint="E6"/>
        </w:rPr>
        <w:t xml:space="preserve">How </w:t>
      </w:r>
      <w:r>
        <w:rPr>
          <w:rFonts w:ascii="Arial Narrow" w:hAnsi="Arial Narrow"/>
          <w:b/>
          <w:bCs/>
          <w:i/>
          <w:iCs/>
          <w:color w:val="153D63" w:themeColor="text2" w:themeTint="E6"/>
        </w:rPr>
        <w:t>can you house Civic Offices and a Leisure Centre within one building</w:t>
      </w:r>
      <w:r w:rsidRPr="00F17C81">
        <w:rPr>
          <w:rFonts w:ascii="Arial Narrow" w:hAnsi="Arial Narrow"/>
          <w:b/>
          <w:bCs/>
          <w:i/>
          <w:iCs/>
          <w:color w:val="153D63" w:themeColor="text2" w:themeTint="E6"/>
        </w:rPr>
        <w:t>?</w:t>
      </w:r>
      <w:r>
        <w:rPr>
          <w:rFonts w:ascii="Arial Narrow" w:hAnsi="Arial Narrow"/>
          <w:b/>
          <w:bCs/>
          <w:i/>
          <w:iCs/>
          <w:color w:val="153D63" w:themeColor="text2" w:themeTint="E6"/>
        </w:rPr>
        <w:t xml:space="preserve"> Will the residents be getting less of a facility due to making space for the Council employees and Members?</w:t>
      </w:r>
    </w:p>
    <w:p w14:paraId="078A3430" w14:textId="14925FD7" w:rsidR="00276F3E" w:rsidRDefault="00276F3E" w:rsidP="007F11DC">
      <w:pPr>
        <w:rPr>
          <w:rFonts w:ascii="Arial Narrow" w:hAnsi="Arial Narrow"/>
        </w:rPr>
      </w:pPr>
      <w:r>
        <w:rPr>
          <w:rFonts w:ascii="Arial Narrow" w:hAnsi="Arial Narrow"/>
        </w:rPr>
        <w:t xml:space="preserve">The new facility is being designed based on a ‘needs assessment’ carried out by an independent specialist, with additional input from the Council’s Housing and Community Services Committee. </w:t>
      </w:r>
      <w:r w:rsidR="007B7AD7">
        <w:rPr>
          <w:rFonts w:ascii="Arial Narrow" w:hAnsi="Arial Narrow"/>
        </w:rPr>
        <w:t>There will be a notable improvement to the scale and quality of leisure facilities when compared to those currently provided in Swadlincote.</w:t>
      </w:r>
    </w:p>
    <w:p w14:paraId="6B471DB6" w14:textId="06495932" w:rsidR="00276F3E" w:rsidRDefault="00276F3E" w:rsidP="007F11DC">
      <w:pPr>
        <w:rPr>
          <w:rFonts w:ascii="Arial Narrow" w:hAnsi="Arial Narrow"/>
        </w:rPr>
      </w:pPr>
      <w:r>
        <w:rPr>
          <w:rFonts w:ascii="Arial Narrow" w:hAnsi="Arial Narrow"/>
        </w:rPr>
        <w:t xml:space="preserve">The accommodation needs in Civic Offices have changed dramatically </w:t>
      </w:r>
      <w:r w:rsidR="006E1EF0">
        <w:rPr>
          <w:rFonts w:ascii="Arial Narrow" w:hAnsi="Arial Narrow"/>
        </w:rPr>
        <w:t>since the Civic Way offices were built in 1977, and even more so in</w:t>
      </w:r>
      <w:r>
        <w:rPr>
          <w:rFonts w:ascii="Arial Narrow" w:hAnsi="Arial Narrow"/>
        </w:rPr>
        <w:t xml:space="preserve"> the past five years, </w:t>
      </w:r>
      <w:r w:rsidR="003C57BF">
        <w:rPr>
          <w:rFonts w:ascii="Arial Narrow" w:hAnsi="Arial Narrow"/>
        </w:rPr>
        <w:t xml:space="preserve">due to the successful adoption of </w:t>
      </w:r>
      <w:r w:rsidR="007B7AD7">
        <w:rPr>
          <w:rFonts w:ascii="Arial Narrow" w:hAnsi="Arial Narrow"/>
        </w:rPr>
        <w:t xml:space="preserve">agile </w:t>
      </w:r>
      <w:r w:rsidR="003C57BF">
        <w:rPr>
          <w:rFonts w:ascii="Arial Narrow" w:hAnsi="Arial Narrow"/>
        </w:rPr>
        <w:t>working practices</w:t>
      </w:r>
      <w:r w:rsidR="006E1EF0">
        <w:rPr>
          <w:rFonts w:ascii="Arial Narrow" w:hAnsi="Arial Narrow"/>
        </w:rPr>
        <w:t xml:space="preserve">. </w:t>
      </w:r>
      <w:r w:rsidR="003C57BF">
        <w:rPr>
          <w:rFonts w:ascii="Arial Narrow" w:hAnsi="Arial Narrow"/>
        </w:rPr>
        <w:t xml:space="preserve">The new offices will represent a reduction of </w:t>
      </w:r>
      <w:r w:rsidR="00533E54">
        <w:rPr>
          <w:rFonts w:ascii="Arial Narrow" w:hAnsi="Arial Narrow"/>
        </w:rPr>
        <w:t xml:space="preserve">around </w:t>
      </w:r>
      <w:r w:rsidR="003C57BF">
        <w:rPr>
          <w:rFonts w:ascii="Arial Narrow" w:hAnsi="Arial Narrow"/>
        </w:rPr>
        <w:t xml:space="preserve">1,500m2 in office space, but move to a more modern, open plan, flexible office and meeting space, as well as </w:t>
      </w:r>
      <w:r w:rsidR="006E1EF0">
        <w:rPr>
          <w:rFonts w:ascii="Arial Narrow" w:hAnsi="Arial Narrow"/>
        </w:rPr>
        <w:t xml:space="preserve">appropriate space for Member </w:t>
      </w:r>
      <w:r w:rsidR="007B7AD7">
        <w:rPr>
          <w:rFonts w:ascii="Arial Narrow" w:hAnsi="Arial Narrow"/>
        </w:rPr>
        <w:t xml:space="preserve">and civic </w:t>
      </w:r>
      <w:r w:rsidR="006E1EF0">
        <w:rPr>
          <w:rFonts w:ascii="Arial Narrow" w:hAnsi="Arial Narrow"/>
        </w:rPr>
        <w:t xml:space="preserve">activities. </w:t>
      </w:r>
    </w:p>
    <w:p w14:paraId="5D3709E6" w14:textId="0272FF2D" w:rsidR="00444ABE" w:rsidRDefault="006E1EF0" w:rsidP="007F11DC">
      <w:pPr>
        <w:rPr>
          <w:rFonts w:ascii="Arial Narrow" w:hAnsi="Arial Narrow"/>
        </w:rPr>
      </w:pPr>
      <w:r>
        <w:rPr>
          <w:rFonts w:ascii="Arial Narrow" w:hAnsi="Arial Narrow"/>
        </w:rPr>
        <w:t xml:space="preserve">Bringing the two facilities together will ensure the most efficient use of space, while providing state-of-the-art facilities to residents, employees and </w:t>
      </w:r>
      <w:r w:rsidR="007B7AD7">
        <w:rPr>
          <w:rFonts w:ascii="Arial Narrow" w:hAnsi="Arial Narrow"/>
        </w:rPr>
        <w:t xml:space="preserve">Elected </w:t>
      </w:r>
      <w:r>
        <w:rPr>
          <w:rFonts w:ascii="Arial Narrow" w:hAnsi="Arial Narrow"/>
        </w:rPr>
        <w:t xml:space="preserve">Members. </w:t>
      </w:r>
    </w:p>
    <w:p w14:paraId="4A32FFD4" w14:textId="0E3C204D" w:rsidR="006E1EF0" w:rsidRDefault="006E1EF0" w:rsidP="007F11DC">
      <w:pPr>
        <w:rPr>
          <w:rFonts w:ascii="Arial Narrow" w:hAnsi="Arial Narrow"/>
        </w:rPr>
      </w:pPr>
      <w:r w:rsidRPr="006E1EF0">
        <w:rPr>
          <w:rFonts w:ascii="Arial Narrow" w:hAnsi="Arial Narrow"/>
          <w:b/>
          <w:bCs/>
          <w:i/>
          <w:iCs/>
          <w:color w:val="153D63" w:themeColor="text2" w:themeTint="E6"/>
        </w:rPr>
        <w:t>Are your plans not impacted by the Government’s Devolution White Paper?</w:t>
      </w:r>
    </w:p>
    <w:p w14:paraId="597B8EE7" w14:textId="138A7D83" w:rsidR="006E1EF0" w:rsidRPr="006E1EF0" w:rsidRDefault="006E1EF0" w:rsidP="006E1EF0">
      <w:pPr>
        <w:rPr>
          <w:rFonts w:ascii="Arial Narrow" w:hAnsi="Arial Narrow"/>
        </w:rPr>
      </w:pPr>
      <w:r>
        <w:rPr>
          <w:rFonts w:ascii="Arial Narrow" w:hAnsi="Arial Narrow"/>
        </w:rPr>
        <w:t>Although there are no clear plans for Local Government</w:t>
      </w:r>
      <w:r w:rsidRPr="006E1EF0">
        <w:rPr>
          <w:rFonts w:ascii="Arial Narrow" w:hAnsi="Arial Narrow"/>
        </w:rPr>
        <w:t xml:space="preserve"> reorganisation </w:t>
      </w:r>
      <w:r>
        <w:rPr>
          <w:rFonts w:ascii="Arial Narrow" w:hAnsi="Arial Narrow"/>
        </w:rPr>
        <w:t>in</w:t>
      </w:r>
      <w:r w:rsidRPr="006E1EF0">
        <w:rPr>
          <w:rFonts w:ascii="Arial Narrow" w:hAnsi="Arial Narrow"/>
        </w:rPr>
        <w:t xml:space="preserve"> Derbyshire</w:t>
      </w:r>
      <w:r>
        <w:rPr>
          <w:rFonts w:ascii="Arial Narrow" w:hAnsi="Arial Narrow"/>
        </w:rPr>
        <w:t xml:space="preserve">, we are of </w:t>
      </w:r>
      <w:r w:rsidR="00E35575">
        <w:rPr>
          <w:rFonts w:ascii="Arial Narrow" w:hAnsi="Arial Narrow"/>
        </w:rPr>
        <w:t xml:space="preserve">course </w:t>
      </w:r>
      <w:r>
        <w:rPr>
          <w:rFonts w:ascii="Arial Narrow" w:hAnsi="Arial Narrow"/>
        </w:rPr>
        <w:t>conscious that there are concerns around the potential impact of a Devolution agenda. We are currently at the point of consultation on these proposals, and with no further clarity on the position, we continue as a local authority to provide local services to our residents, doing our best for the people of South Derbyshire and visitors to our district.</w:t>
      </w:r>
    </w:p>
    <w:p w14:paraId="6B9DA3BE" w14:textId="28F0A78F" w:rsidR="00444ABE" w:rsidRDefault="006E1EF0" w:rsidP="007F11DC">
      <w:pPr>
        <w:rPr>
          <w:rFonts w:ascii="Arial Narrow" w:hAnsi="Arial Narrow"/>
        </w:rPr>
      </w:pPr>
      <w:r w:rsidRPr="006E1EF0">
        <w:rPr>
          <w:rFonts w:ascii="Arial Narrow" w:hAnsi="Arial Narrow"/>
        </w:rPr>
        <w:t>Th</w:t>
      </w:r>
      <w:r w:rsidR="00E35575">
        <w:rPr>
          <w:rFonts w:ascii="Arial Narrow" w:hAnsi="Arial Narrow"/>
        </w:rPr>
        <w:t>e Leisure Centre and Civic Office project is an asset management programme, as much as it is a communities, health and wellbeing</w:t>
      </w:r>
      <w:r w:rsidRPr="006E1EF0">
        <w:rPr>
          <w:rFonts w:ascii="Arial Narrow" w:hAnsi="Arial Narrow"/>
        </w:rPr>
        <w:t xml:space="preserve"> project</w:t>
      </w:r>
      <w:r w:rsidR="00E35575">
        <w:rPr>
          <w:rFonts w:ascii="Arial Narrow" w:hAnsi="Arial Narrow"/>
        </w:rPr>
        <w:t xml:space="preserve">. Creating high quality sustainable buildings that the District needs, is still a key priority and this project </w:t>
      </w:r>
      <w:r w:rsidRPr="006E1EF0">
        <w:rPr>
          <w:rFonts w:ascii="Arial Narrow" w:hAnsi="Arial Narrow"/>
        </w:rPr>
        <w:t>will continue on th</w:t>
      </w:r>
      <w:r w:rsidR="00E35575">
        <w:rPr>
          <w:rFonts w:ascii="Arial Narrow" w:hAnsi="Arial Narrow"/>
        </w:rPr>
        <w:t>at</w:t>
      </w:r>
      <w:r w:rsidRPr="006E1EF0">
        <w:rPr>
          <w:rFonts w:ascii="Arial Narrow" w:hAnsi="Arial Narrow"/>
        </w:rPr>
        <w:t xml:space="preserve"> basis</w:t>
      </w:r>
      <w:r w:rsidR="00E35575">
        <w:rPr>
          <w:rFonts w:ascii="Arial Narrow" w:hAnsi="Arial Narrow"/>
        </w:rPr>
        <w:t>. Should there</w:t>
      </w:r>
      <w:r w:rsidRPr="006E1EF0">
        <w:rPr>
          <w:rFonts w:ascii="Arial Narrow" w:hAnsi="Arial Narrow"/>
        </w:rPr>
        <w:t xml:space="preserve"> </w:t>
      </w:r>
      <w:r w:rsidR="00E35575">
        <w:rPr>
          <w:rFonts w:ascii="Arial Narrow" w:hAnsi="Arial Narrow"/>
        </w:rPr>
        <w:t>be</w:t>
      </w:r>
      <w:r w:rsidRPr="006E1EF0">
        <w:rPr>
          <w:rFonts w:ascii="Arial Narrow" w:hAnsi="Arial Narrow"/>
        </w:rPr>
        <w:t xml:space="preserve"> reorganisation in Derbyshire, there would</w:t>
      </w:r>
      <w:r w:rsidR="00E35575">
        <w:rPr>
          <w:rFonts w:ascii="Arial Narrow" w:hAnsi="Arial Narrow"/>
        </w:rPr>
        <w:t xml:space="preserve"> still</w:t>
      </w:r>
      <w:r w:rsidRPr="006E1EF0">
        <w:rPr>
          <w:rFonts w:ascii="Arial Narrow" w:hAnsi="Arial Narrow"/>
        </w:rPr>
        <w:t xml:space="preserve"> be a requirement for a new unitary council to have an office base in </w:t>
      </w:r>
      <w:r w:rsidR="00E35575">
        <w:rPr>
          <w:rFonts w:ascii="Arial Narrow" w:hAnsi="Arial Narrow"/>
        </w:rPr>
        <w:t xml:space="preserve">the </w:t>
      </w:r>
      <w:r w:rsidRPr="006E1EF0">
        <w:rPr>
          <w:rFonts w:ascii="Arial Narrow" w:hAnsi="Arial Narrow"/>
        </w:rPr>
        <w:t>South of Derbyshire</w:t>
      </w:r>
      <w:r w:rsidR="00E35575">
        <w:rPr>
          <w:rFonts w:ascii="Arial Narrow" w:hAnsi="Arial Narrow"/>
        </w:rPr>
        <w:t xml:space="preserve">, with officers dedicated to delivering local services; and without question, there would certainly still be a need for a state-of-the-art leisure facility. </w:t>
      </w:r>
    </w:p>
    <w:p w14:paraId="31381675" w14:textId="77777777" w:rsidR="00424C6F" w:rsidRDefault="00424C6F" w:rsidP="007F11DC">
      <w:pPr>
        <w:rPr>
          <w:rFonts w:ascii="Arial Narrow" w:hAnsi="Arial Narrow"/>
          <w:b/>
          <w:bCs/>
          <w:i/>
          <w:iCs/>
          <w:color w:val="002060"/>
        </w:rPr>
      </w:pPr>
    </w:p>
    <w:p w14:paraId="73AFD156" w14:textId="7BEF951B" w:rsidR="007259E8" w:rsidRPr="007259E8" w:rsidRDefault="007259E8" w:rsidP="007F11DC">
      <w:pPr>
        <w:rPr>
          <w:rFonts w:ascii="Arial Narrow" w:hAnsi="Arial Narrow"/>
          <w:b/>
          <w:bCs/>
          <w:i/>
          <w:iCs/>
          <w:color w:val="002060"/>
        </w:rPr>
      </w:pPr>
      <w:r w:rsidRPr="007259E8">
        <w:rPr>
          <w:rFonts w:ascii="Arial Narrow" w:hAnsi="Arial Narrow"/>
          <w:b/>
          <w:bCs/>
          <w:i/>
          <w:iCs/>
          <w:color w:val="002060"/>
        </w:rPr>
        <w:lastRenderedPageBreak/>
        <w:t>When would these new facilities be available?</w:t>
      </w:r>
    </w:p>
    <w:p w14:paraId="78C05D69" w14:textId="112C7CCA" w:rsidR="00424C6F" w:rsidRDefault="007259E8" w:rsidP="007F11DC">
      <w:pPr>
        <w:rPr>
          <w:rFonts w:ascii="Arial Narrow" w:hAnsi="Arial Narrow"/>
        </w:rPr>
      </w:pPr>
      <w:r>
        <w:rPr>
          <w:rFonts w:ascii="Arial Narrow" w:hAnsi="Arial Narrow"/>
        </w:rPr>
        <w:t xml:space="preserve">If </w:t>
      </w:r>
      <w:r w:rsidR="004B3BFD">
        <w:rPr>
          <w:rFonts w:ascii="Arial Narrow" w:hAnsi="Arial Narrow"/>
        </w:rPr>
        <w:t xml:space="preserve">the </w:t>
      </w:r>
      <w:r>
        <w:rPr>
          <w:rFonts w:ascii="Arial Narrow" w:hAnsi="Arial Narrow"/>
        </w:rPr>
        <w:t xml:space="preserve">Council approves plans in February, it is anticipated that all new facilities would be ready for completion by Spring 2028. </w:t>
      </w:r>
    </w:p>
    <w:p w14:paraId="3B3025F4" w14:textId="43276896" w:rsidR="007259E8" w:rsidRDefault="007259E8" w:rsidP="007F11DC">
      <w:pPr>
        <w:rPr>
          <w:rFonts w:ascii="Arial Narrow" w:hAnsi="Arial Narrow"/>
          <w:b/>
          <w:bCs/>
          <w:i/>
          <w:iCs/>
          <w:color w:val="002060"/>
        </w:rPr>
      </w:pPr>
      <w:r w:rsidRPr="007259E8">
        <w:rPr>
          <w:rFonts w:ascii="Arial Narrow" w:hAnsi="Arial Narrow"/>
          <w:b/>
          <w:bCs/>
          <w:i/>
          <w:iCs/>
          <w:color w:val="002060"/>
        </w:rPr>
        <w:t>What are the costs and savings of this project?</w:t>
      </w:r>
    </w:p>
    <w:p w14:paraId="7441C095" w14:textId="72BC0827" w:rsidR="00670401" w:rsidRDefault="007259E8" w:rsidP="007F11DC">
      <w:pPr>
        <w:rPr>
          <w:rFonts w:ascii="Arial Narrow" w:hAnsi="Arial Narrow"/>
        </w:rPr>
      </w:pPr>
      <w:r>
        <w:rPr>
          <w:rFonts w:ascii="Arial Narrow" w:hAnsi="Arial Narrow"/>
        </w:rPr>
        <w:t>The costs will not be publicly available until they have been presented to, and agreed by</w:t>
      </w:r>
      <w:r w:rsidR="00E95BB3">
        <w:rPr>
          <w:rFonts w:ascii="Arial Narrow" w:hAnsi="Arial Narrow"/>
        </w:rPr>
        <w:t>,</w:t>
      </w:r>
      <w:r>
        <w:rPr>
          <w:rFonts w:ascii="Arial Narrow" w:hAnsi="Arial Narrow"/>
        </w:rPr>
        <w:t xml:space="preserve"> the Council in February. However, we can confirm that this project will repay the investment, and the continued running costs will continue to save the Council money year-on-year, compared to a refurbishment project, or </w:t>
      </w:r>
      <w:r w:rsidR="00E95BB3">
        <w:rPr>
          <w:rFonts w:ascii="Arial Narrow" w:hAnsi="Arial Narrow"/>
        </w:rPr>
        <w:t xml:space="preserve">the option of </w:t>
      </w:r>
      <w:r>
        <w:rPr>
          <w:rFonts w:ascii="Arial Narrow" w:hAnsi="Arial Narrow"/>
        </w:rPr>
        <w:t xml:space="preserve">staying in the current premises. </w:t>
      </w:r>
    </w:p>
    <w:p w14:paraId="4A1A0AB9" w14:textId="44EFEEE8" w:rsidR="00E95BB3" w:rsidRPr="00E95BB3" w:rsidRDefault="00E95BB3" w:rsidP="00E95BB3">
      <w:pPr>
        <w:rPr>
          <w:rFonts w:ascii="Arial Narrow" w:hAnsi="Arial Narrow"/>
          <w:b/>
          <w:bCs/>
          <w:i/>
          <w:iCs/>
          <w:color w:val="002060"/>
        </w:rPr>
      </w:pPr>
      <w:r w:rsidRPr="00E95BB3">
        <w:rPr>
          <w:rFonts w:ascii="Arial Narrow" w:hAnsi="Arial Narrow"/>
          <w:b/>
          <w:bCs/>
          <w:i/>
          <w:iCs/>
          <w:color w:val="002060"/>
        </w:rPr>
        <w:t xml:space="preserve">Why can’t </w:t>
      </w:r>
      <w:r>
        <w:rPr>
          <w:rFonts w:ascii="Arial Narrow" w:hAnsi="Arial Narrow"/>
          <w:b/>
          <w:bCs/>
          <w:i/>
          <w:iCs/>
          <w:color w:val="002060"/>
        </w:rPr>
        <w:t>the Council</w:t>
      </w:r>
      <w:r w:rsidRPr="00E95BB3">
        <w:rPr>
          <w:rFonts w:ascii="Arial Narrow" w:hAnsi="Arial Narrow"/>
          <w:b/>
          <w:bCs/>
          <w:i/>
          <w:iCs/>
          <w:color w:val="002060"/>
        </w:rPr>
        <w:t xml:space="preserve"> remain in </w:t>
      </w:r>
      <w:r>
        <w:rPr>
          <w:rFonts w:ascii="Arial Narrow" w:hAnsi="Arial Narrow"/>
          <w:b/>
          <w:bCs/>
          <w:i/>
          <w:iCs/>
          <w:color w:val="002060"/>
        </w:rPr>
        <w:t xml:space="preserve">the </w:t>
      </w:r>
      <w:r w:rsidRPr="00E95BB3">
        <w:rPr>
          <w:rFonts w:ascii="Arial Narrow" w:hAnsi="Arial Narrow"/>
          <w:b/>
          <w:bCs/>
          <w:i/>
          <w:iCs/>
          <w:color w:val="002060"/>
        </w:rPr>
        <w:t>current offices and refurbish them?</w:t>
      </w:r>
    </w:p>
    <w:p w14:paraId="5F4EDE0D" w14:textId="43AD1924" w:rsidR="00E95BB3" w:rsidRPr="00E95BB3" w:rsidRDefault="00E95BB3" w:rsidP="00E95BB3">
      <w:pPr>
        <w:rPr>
          <w:rFonts w:ascii="Arial Narrow" w:hAnsi="Arial Narrow"/>
        </w:rPr>
      </w:pPr>
      <w:r w:rsidRPr="00E95BB3">
        <w:rPr>
          <w:rFonts w:ascii="Arial Narrow" w:hAnsi="Arial Narrow"/>
        </w:rPr>
        <w:t>The council's existing office space is beyond its useful life and refurbishing it would not address the fundamental issues that make it unsuitable for modern work practices. One of the primary concerns with attempting to refurbish the current building is the significant cost and disruption involved. The building's outdated infrastructure requires extensive refurbishment and/or replacement that would necessitate temporarily relocating all staff. This decant process incurs substantial costs, as employees would need to be moved to temporary facilities, potentially disrupting services and productivity.</w:t>
      </w:r>
    </w:p>
    <w:p w14:paraId="5609888A" w14:textId="3B22F2E4" w:rsidR="00E95BB3" w:rsidRPr="00E95BB3" w:rsidRDefault="00E95BB3" w:rsidP="00E95BB3">
      <w:pPr>
        <w:rPr>
          <w:rFonts w:ascii="Arial Narrow" w:hAnsi="Arial Narrow"/>
        </w:rPr>
      </w:pPr>
      <w:r w:rsidRPr="00E95BB3">
        <w:rPr>
          <w:rFonts w:ascii="Arial Narrow" w:hAnsi="Arial Narrow"/>
        </w:rPr>
        <w:t>The inherent risks of refurbishing an ag</w:t>
      </w:r>
      <w:r>
        <w:rPr>
          <w:rFonts w:ascii="Arial Narrow" w:hAnsi="Arial Narrow"/>
        </w:rPr>
        <w:t>e</w:t>
      </w:r>
      <w:r w:rsidRPr="00E95BB3">
        <w:rPr>
          <w:rFonts w:ascii="Arial Narrow" w:hAnsi="Arial Narrow"/>
        </w:rPr>
        <w:t>ing building also pose significant challenges. Older structures often conceal hidden issues such as asbestos, outdated wiring, and plumbing problems that can escalate refurbishment and remodelling costs and timelines. These unforeseen complications can lead to delays and further inflate the budget, making it difficult to predict the project's final cost accurately. Additionally, the Civic Way offices are cellular in design, with small, enclosed offices that limit flexibility and adaptability, making it difficult to reconfigure the space to meet modern needs.</w:t>
      </w:r>
    </w:p>
    <w:p w14:paraId="605ECAFC" w14:textId="469C799F" w:rsidR="00E95BB3" w:rsidRPr="00E95BB3" w:rsidRDefault="00E95BB3" w:rsidP="00E95BB3">
      <w:pPr>
        <w:rPr>
          <w:rFonts w:ascii="Arial Narrow" w:hAnsi="Arial Narrow"/>
        </w:rPr>
      </w:pPr>
      <w:r w:rsidRPr="00E95BB3">
        <w:rPr>
          <w:rFonts w:ascii="Arial Narrow" w:hAnsi="Arial Narrow"/>
        </w:rPr>
        <w:t>Refurbishing the existing office would also require staff to move twice: once to a temporary location during the renovation and again back to the original site upon completion. This double move is not only disruptive</w:t>
      </w:r>
      <w:r>
        <w:rPr>
          <w:rFonts w:ascii="Arial Narrow" w:hAnsi="Arial Narrow"/>
        </w:rPr>
        <w:t>,</w:t>
      </w:r>
      <w:r w:rsidRPr="00E95BB3">
        <w:rPr>
          <w:rFonts w:ascii="Arial Narrow" w:hAnsi="Arial Narrow"/>
        </w:rPr>
        <w:t xml:space="preserve"> but also costly and time-consuming. In contrast, constructing a new office at Cadley Park allows for a single move, minimising disruption and providing a seamless transition to a modern work environment.</w:t>
      </w:r>
    </w:p>
    <w:p w14:paraId="2F9E0A40" w14:textId="7BF2A6CB" w:rsidR="00E95BB3" w:rsidRPr="00E95BB3" w:rsidRDefault="00E95BB3" w:rsidP="00E95BB3">
      <w:pPr>
        <w:rPr>
          <w:rFonts w:ascii="Arial Narrow" w:hAnsi="Arial Narrow"/>
        </w:rPr>
      </w:pPr>
      <w:r w:rsidRPr="00E95BB3">
        <w:rPr>
          <w:rFonts w:ascii="Arial Narrow" w:hAnsi="Arial Narrow"/>
        </w:rPr>
        <w:t>The financial burden of maintaining the current office further underscores the need for a new building. Investing these resources into a building nearing the end of its life</w:t>
      </w:r>
      <w:r>
        <w:rPr>
          <w:rFonts w:ascii="Arial Narrow" w:hAnsi="Arial Narrow"/>
        </w:rPr>
        <w:t>,</w:t>
      </w:r>
      <w:r w:rsidRPr="00E95BB3">
        <w:rPr>
          <w:rFonts w:ascii="Arial Narrow" w:hAnsi="Arial Narrow"/>
        </w:rPr>
        <w:t xml:space="preserve"> is not a sustainable solution. A new office would be designed with energy efficiency and sustainability in mind, reducing long-term operational costs and environmental impact.</w:t>
      </w:r>
    </w:p>
    <w:p w14:paraId="0DEE9EED" w14:textId="68BBFB68" w:rsidR="00670401" w:rsidRPr="00424C6F" w:rsidRDefault="00E95BB3" w:rsidP="00E95BB3">
      <w:pPr>
        <w:rPr>
          <w:rFonts w:ascii="Arial Narrow" w:hAnsi="Arial Narrow"/>
        </w:rPr>
      </w:pPr>
      <w:r w:rsidRPr="00E95BB3">
        <w:rPr>
          <w:rFonts w:ascii="Arial Narrow" w:hAnsi="Arial Narrow"/>
        </w:rPr>
        <w:t>While refurbishing the existing office may appear to be a viable option, the costs, risks, and limitations associated with it make it an impractical choice. Building a new office is a strategic investment that will deliver long-term benefits, including reduced maintenance costs, improved energy and carbon outputs, enhanced employee morale, and improved operational efficiency. It is a crucial step towards creating a future-ready council that can better serve the needs of our district.</w:t>
      </w:r>
    </w:p>
    <w:p w14:paraId="14169F61" w14:textId="2E084292" w:rsidR="00E95BB3" w:rsidRPr="00E95BB3" w:rsidRDefault="00E95BB3" w:rsidP="00E95BB3">
      <w:pPr>
        <w:rPr>
          <w:rFonts w:ascii="Arial Narrow" w:hAnsi="Arial Narrow"/>
          <w:b/>
          <w:bCs/>
          <w:i/>
          <w:iCs/>
          <w:color w:val="002060"/>
        </w:rPr>
      </w:pPr>
      <w:r w:rsidRPr="00E95BB3">
        <w:rPr>
          <w:rFonts w:ascii="Arial Narrow" w:hAnsi="Arial Narrow"/>
          <w:b/>
          <w:bCs/>
          <w:i/>
          <w:iCs/>
          <w:color w:val="002060"/>
        </w:rPr>
        <w:lastRenderedPageBreak/>
        <w:t>Why can’t the existing leisure centre be refurbished?</w:t>
      </w:r>
    </w:p>
    <w:p w14:paraId="1BE980D3" w14:textId="3291B7E8" w:rsidR="00E95BB3" w:rsidRPr="00E95BB3" w:rsidRDefault="00E95BB3" w:rsidP="00E95BB3">
      <w:pPr>
        <w:rPr>
          <w:rFonts w:ascii="Arial Narrow" w:hAnsi="Arial Narrow"/>
        </w:rPr>
      </w:pPr>
      <w:r w:rsidRPr="00E95BB3">
        <w:rPr>
          <w:rFonts w:ascii="Arial Narrow" w:hAnsi="Arial Narrow"/>
        </w:rPr>
        <w:t>Green</w:t>
      </w:r>
      <w:r w:rsidR="004B3BFD">
        <w:rPr>
          <w:rFonts w:ascii="Arial Narrow" w:hAnsi="Arial Narrow"/>
        </w:rPr>
        <w:t xml:space="preserve"> B</w:t>
      </w:r>
      <w:r w:rsidRPr="00E95BB3">
        <w:rPr>
          <w:rFonts w:ascii="Arial Narrow" w:hAnsi="Arial Narrow"/>
        </w:rPr>
        <w:t xml:space="preserve">ank Leisure Centre is increasingly unable to meet the needs of the </w:t>
      </w:r>
      <w:proofErr w:type="gramStart"/>
      <w:r w:rsidR="004B3BFD">
        <w:rPr>
          <w:rFonts w:ascii="Arial Narrow" w:hAnsi="Arial Narrow"/>
        </w:rPr>
        <w:t>D</w:t>
      </w:r>
      <w:r w:rsidR="004B3BFD" w:rsidRPr="00E95BB3">
        <w:rPr>
          <w:rFonts w:ascii="Arial Narrow" w:hAnsi="Arial Narrow"/>
        </w:rPr>
        <w:t>istrict</w:t>
      </w:r>
      <w:proofErr w:type="gramEnd"/>
      <w:r w:rsidR="004B3BFD" w:rsidRPr="00E95BB3">
        <w:rPr>
          <w:rFonts w:ascii="Arial Narrow" w:hAnsi="Arial Narrow"/>
        </w:rPr>
        <w:t xml:space="preserve"> </w:t>
      </w:r>
      <w:r w:rsidRPr="00E95BB3">
        <w:rPr>
          <w:rFonts w:ascii="Arial Narrow" w:hAnsi="Arial Narrow"/>
        </w:rPr>
        <w:t xml:space="preserve">due to its outdated facilities and infrastructure. The current facility is too small to accommodate the growing number of users. </w:t>
      </w:r>
      <w:r w:rsidR="00FD3495">
        <w:rPr>
          <w:rFonts w:ascii="Arial Narrow" w:hAnsi="Arial Narrow"/>
        </w:rPr>
        <w:t xml:space="preserve">Specifically, the </w:t>
      </w:r>
      <w:r w:rsidR="004D7F64">
        <w:rPr>
          <w:rFonts w:ascii="Arial Narrow" w:hAnsi="Arial Narrow"/>
        </w:rPr>
        <w:t xml:space="preserve">current Green Bank pool does not meet the need for a 8 x 25m lane pool that </w:t>
      </w:r>
      <w:r w:rsidR="00897AA7">
        <w:rPr>
          <w:rFonts w:ascii="Arial Narrow" w:hAnsi="Arial Narrow"/>
        </w:rPr>
        <w:t>South Derbyshire has been assessed to need.</w:t>
      </w:r>
    </w:p>
    <w:p w14:paraId="57CE6C08" w14:textId="1B48FCF3" w:rsidR="00E95BB3" w:rsidRPr="00E95BB3" w:rsidRDefault="00E95BB3" w:rsidP="00E95BB3">
      <w:pPr>
        <w:rPr>
          <w:rFonts w:ascii="Arial Narrow" w:hAnsi="Arial Narrow"/>
        </w:rPr>
      </w:pPr>
      <w:r w:rsidRPr="00E95BB3">
        <w:rPr>
          <w:rFonts w:ascii="Arial Narrow" w:hAnsi="Arial Narrow"/>
        </w:rPr>
        <w:t>One of the primary issues with Green</w:t>
      </w:r>
      <w:r w:rsidR="004B3BFD">
        <w:rPr>
          <w:rFonts w:ascii="Arial Narrow" w:hAnsi="Arial Narrow"/>
        </w:rPr>
        <w:t xml:space="preserve"> B</w:t>
      </w:r>
      <w:r w:rsidRPr="00E95BB3">
        <w:rPr>
          <w:rFonts w:ascii="Arial Narrow" w:hAnsi="Arial Narrow"/>
        </w:rPr>
        <w:t xml:space="preserve">ank is its aged facilities and poor plant and equipment. The infrastructure is in urgent need of upgrades, and the outdated mechanical systems generate high levels of maintenance costs and operational inefficiencies. The cost of refurbishing / replacing these systems is considerable and would require extensive work to bring the centre up to current </w:t>
      </w:r>
      <w:r>
        <w:rPr>
          <w:rFonts w:ascii="Arial Narrow" w:hAnsi="Arial Narrow"/>
        </w:rPr>
        <w:t>posing significant</w:t>
      </w:r>
      <w:r w:rsidRPr="00E95BB3">
        <w:rPr>
          <w:rFonts w:ascii="Arial Narrow" w:hAnsi="Arial Narrow"/>
        </w:rPr>
        <w:t xml:space="preserve"> challenges and disruptions. During any refurbishment, the facility would likely need to close or operate at reduced capacity</w:t>
      </w:r>
      <w:r>
        <w:rPr>
          <w:rFonts w:ascii="Arial Narrow" w:hAnsi="Arial Narrow"/>
        </w:rPr>
        <w:t xml:space="preserve">. </w:t>
      </w:r>
      <w:r w:rsidRPr="00E95BB3">
        <w:rPr>
          <w:rFonts w:ascii="Arial Narrow" w:hAnsi="Arial Narrow"/>
        </w:rPr>
        <w:t>Additionally, the inherent risks of refurbishing an ag</w:t>
      </w:r>
      <w:r>
        <w:rPr>
          <w:rFonts w:ascii="Arial Narrow" w:hAnsi="Arial Narrow"/>
        </w:rPr>
        <w:t>e</w:t>
      </w:r>
      <w:r w:rsidRPr="00E95BB3">
        <w:rPr>
          <w:rFonts w:ascii="Arial Narrow" w:hAnsi="Arial Narrow"/>
        </w:rPr>
        <w:t>ing building, such as discovering structural issues or encountering unforeseen costs, further complicate the process and can lead to extended timelines and increased budgets.</w:t>
      </w:r>
    </w:p>
    <w:p w14:paraId="72197F31" w14:textId="493BE8E2" w:rsidR="00E95BB3" w:rsidRPr="00E95BB3" w:rsidRDefault="00E95BB3" w:rsidP="00E95BB3">
      <w:pPr>
        <w:rPr>
          <w:rFonts w:ascii="Arial Narrow" w:hAnsi="Arial Narrow"/>
        </w:rPr>
      </w:pPr>
      <w:r w:rsidRPr="00E95BB3">
        <w:rPr>
          <w:rFonts w:ascii="Arial Narrow" w:hAnsi="Arial Narrow"/>
        </w:rPr>
        <w:t>Parking and accessibility are also significant issues at the current site. The limited space available makes it challenging to improve drop-off areas and accessible parking, creating inconveniences for users, particularly those with mobility issues. This situation further alienates potential customers and makes it difficult for the centre to compete with other facilities within accessible range that offer more convenient access.</w:t>
      </w:r>
    </w:p>
    <w:p w14:paraId="614454B4" w14:textId="0EA8A990" w:rsidR="00670401" w:rsidRPr="00E95BB3" w:rsidRDefault="00E95BB3" w:rsidP="00E95BB3">
      <w:pPr>
        <w:rPr>
          <w:rFonts w:ascii="Arial Narrow" w:hAnsi="Arial Narrow"/>
        </w:rPr>
      </w:pPr>
      <w:r w:rsidRPr="00E95BB3">
        <w:rPr>
          <w:rFonts w:ascii="Arial Narrow" w:hAnsi="Arial Narrow"/>
        </w:rPr>
        <w:t>Furthermore, a new facility can be designed to incorporate sustainable building practices and energy-efficient systems, reducing long-term operational costs and environmental impact. Improved parking facilities and accessible drop-off areas can be integrated into the design, ensuring the leisure centre is welcoming, convenient and inclusive for all users.</w:t>
      </w:r>
    </w:p>
    <w:p w14:paraId="70FBC12C" w14:textId="661DC938" w:rsidR="00E95BB3" w:rsidRPr="00E95BB3" w:rsidRDefault="00E95BB3" w:rsidP="00E95BB3">
      <w:pPr>
        <w:rPr>
          <w:rFonts w:ascii="Arial Narrow" w:hAnsi="Arial Narrow"/>
          <w:b/>
          <w:bCs/>
          <w:i/>
          <w:iCs/>
          <w:color w:val="002060"/>
        </w:rPr>
      </w:pPr>
      <w:r w:rsidRPr="00E95BB3">
        <w:rPr>
          <w:rFonts w:ascii="Arial Narrow" w:hAnsi="Arial Narrow"/>
          <w:b/>
          <w:bCs/>
          <w:i/>
          <w:iCs/>
          <w:color w:val="002060"/>
        </w:rPr>
        <w:t xml:space="preserve">What does the new customer service hub mean to the Council and </w:t>
      </w:r>
      <w:r w:rsidR="00670401">
        <w:rPr>
          <w:rFonts w:ascii="Arial Narrow" w:hAnsi="Arial Narrow"/>
          <w:b/>
          <w:bCs/>
          <w:i/>
          <w:iCs/>
          <w:color w:val="002060"/>
        </w:rPr>
        <w:t>its</w:t>
      </w:r>
      <w:r w:rsidRPr="00E95BB3">
        <w:rPr>
          <w:rFonts w:ascii="Arial Narrow" w:hAnsi="Arial Narrow"/>
          <w:b/>
          <w:bCs/>
          <w:i/>
          <w:iCs/>
          <w:color w:val="002060"/>
        </w:rPr>
        <w:t xml:space="preserve"> customers?</w:t>
      </w:r>
    </w:p>
    <w:p w14:paraId="052EA455" w14:textId="76C6774B" w:rsidR="00E95BB3" w:rsidRPr="00E95BB3" w:rsidRDefault="00E95BB3" w:rsidP="00E95BB3">
      <w:pPr>
        <w:rPr>
          <w:rFonts w:ascii="Arial Narrow" w:hAnsi="Arial Narrow"/>
        </w:rPr>
      </w:pPr>
      <w:r w:rsidRPr="00E95BB3">
        <w:rPr>
          <w:rFonts w:ascii="Arial Narrow" w:hAnsi="Arial Narrow"/>
        </w:rPr>
        <w:t xml:space="preserve">A new customer service hub represents a significant opportunity for the </w:t>
      </w:r>
      <w:r w:rsidR="00670401">
        <w:rPr>
          <w:rFonts w:ascii="Arial Narrow" w:hAnsi="Arial Narrow"/>
        </w:rPr>
        <w:t>C</w:t>
      </w:r>
      <w:r w:rsidRPr="00E95BB3">
        <w:rPr>
          <w:rFonts w:ascii="Arial Narrow" w:hAnsi="Arial Narrow"/>
        </w:rPr>
        <w:t xml:space="preserve">ouncil to enhance its interaction with the public and streamline access to essential services. As the </w:t>
      </w:r>
      <w:r w:rsidR="00670401">
        <w:rPr>
          <w:rFonts w:ascii="Arial Narrow" w:hAnsi="Arial Narrow"/>
        </w:rPr>
        <w:t>‘</w:t>
      </w:r>
      <w:r w:rsidRPr="00E95BB3">
        <w:rPr>
          <w:rFonts w:ascii="Arial Narrow" w:hAnsi="Arial Narrow"/>
        </w:rPr>
        <w:t>front door</w:t>
      </w:r>
      <w:r w:rsidR="00670401">
        <w:rPr>
          <w:rFonts w:ascii="Arial Narrow" w:hAnsi="Arial Narrow"/>
        </w:rPr>
        <w:t>’</w:t>
      </w:r>
      <w:r w:rsidRPr="00E95BB3">
        <w:rPr>
          <w:rFonts w:ascii="Arial Narrow" w:hAnsi="Arial Narrow"/>
        </w:rPr>
        <w:t xml:space="preserve"> of the </w:t>
      </w:r>
      <w:r w:rsidR="00670401">
        <w:rPr>
          <w:rFonts w:ascii="Arial Narrow" w:hAnsi="Arial Narrow"/>
        </w:rPr>
        <w:t>C</w:t>
      </w:r>
      <w:r w:rsidRPr="00E95BB3">
        <w:rPr>
          <w:rFonts w:ascii="Arial Narrow" w:hAnsi="Arial Narrow"/>
        </w:rPr>
        <w:t xml:space="preserve">ouncil, the hub would serve as a one-stop shop where residents can efficiently access a wide range of </w:t>
      </w:r>
      <w:r w:rsidR="00670401">
        <w:rPr>
          <w:rFonts w:ascii="Arial Narrow" w:hAnsi="Arial Narrow"/>
        </w:rPr>
        <w:t>C</w:t>
      </w:r>
      <w:r w:rsidRPr="00E95BB3">
        <w:rPr>
          <w:rFonts w:ascii="Arial Narrow" w:hAnsi="Arial Narrow"/>
        </w:rPr>
        <w:t xml:space="preserve">ouncil services. By creating a centralised hub, the </w:t>
      </w:r>
      <w:r w:rsidR="00670401">
        <w:rPr>
          <w:rFonts w:ascii="Arial Narrow" w:hAnsi="Arial Narrow"/>
        </w:rPr>
        <w:t>C</w:t>
      </w:r>
      <w:r w:rsidRPr="00E95BB3">
        <w:rPr>
          <w:rFonts w:ascii="Arial Narrow" w:hAnsi="Arial Narrow"/>
        </w:rPr>
        <w:t xml:space="preserve">ouncil can address various needs, from housing and planning </w:t>
      </w:r>
      <w:r w:rsidR="00670401">
        <w:rPr>
          <w:rFonts w:ascii="Arial Narrow" w:hAnsi="Arial Narrow"/>
        </w:rPr>
        <w:t>e</w:t>
      </w:r>
      <w:r w:rsidRPr="00E95BB3">
        <w:rPr>
          <w:rFonts w:ascii="Arial Narrow" w:hAnsi="Arial Narrow"/>
        </w:rPr>
        <w:t>nquiries to licensing and community support, all in one location.</w:t>
      </w:r>
    </w:p>
    <w:p w14:paraId="137498F3" w14:textId="1D0BFA9F" w:rsidR="00E95BB3" w:rsidRPr="00E95BB3" w:rsidRDefault="00E95BB3" w:rsidP="00E95BB3">
      <w:pPr>
        <w:rPr>
          <w:rFonts w:ascii="Arial Narrow" w:hAnsi="Arial Narrow"/>
        </w:rPr>
      </w:pPr>
      <w:r w:rsidRPr="00E95BB3">
        <w:rPr>
          <w:rFonts w:ascii="Arial Narrow" w:hAnsi="Arial Narrow"/>
        </w:rPr>
        <w:t xml:space="preserve">Located in the heart of town, the new customer service hub will help maintain a visible </w:t>
      </w:r>
      <w:r w:rsidR="00670401">
        <w:rPr>
          <w:rFonts w:ascii="Arial Narrow" w:hAnsi="Arial Narrow"/>
        </w:rPr>
        <w:t>C</w:t>
      </w:r>
      <w:r w:rsidRPr="00E95BB3">
        <w:rPr>
          <w:rFonts w:ascii="Arial Narrow" w:hAnsi="Arial Narrow"/>
        </w:rPr>
        <w:t xml:space="preserve">ouncil presence within the community. Customer services staff will be available to assist customers, ensuring quick and effective service delivery, with more in-depth, specialist enquiries being dealt with through an appointment system where necessary. For more sensitive issues, safe and secure rooms will be available for all service areas to utilise where required, providing privacy and confidentiality.  </w:t>
      </w:r>
    </w:p>
    <w:p w14:paraId="24EC48C8" w14:textId="77777777" w:rsidR="00F84617" w:rsidRDefault="00F84617" w:rsidP="00F84617">
      <w:pPr>
        <w:rPr>
          <w:rFonts w:ascii="Arial Narrow" w:hAnsi="Arial Narrow"/>
          <w:b/>
          <w:bCs/>
          <w:i/>
          <w:iCs/>
          <w:color w:val="153D63" w:themeColor="text2" w:themeTint="E6"/>
        </w:rPr>
      </w:pPr>
    </w:p>
    <w:p w14:paraId="7995622E" w14:textId="77777777" w:rsidR="00F84617" w:rsidRDefault="00F84617" w:rsidP="00F84617">
      <w:pPr>
        <w:rPr>
          <w:rFonts w:ascii="Arial Narrow" w:hAnsi="Arial Narrow"/>
          <w:b/>
          <w:bCs/>
          <w:i/>
          <w:iCs/>
          <w:color w:val="153D63" w:themeColor="text2" w:themeTint="E6"/>
        </w:rPr>
      </w:pPr>
    </w:p>
    <w:p w14:paraId="5B71852B" w14:textId="17B0ED89" w:rsidR="00F84617" w:rsidRPr="007F11DC" w:rsidRDefault="00F84617" w:rsidP="00F84617">
      <w:pPr>
        <w:rPr>
          <w:rFonts w:ascii="Arial Narrow" w:hAnsi="Arial Narrow"/>
          <w:b/>
          <w:bCs/>
          <w:i/>
          <w:iCs/>
          <w:color w:val="153D63" w:themeColor="text2" w:themeTint="E6"/>
        </w:rPr>
      </w:pPr>
      <w:r>
        <w:rPr>
          <w:rFonts w:ascii="Arial Narrow" w:hAnsi="Arial Narrow"/>
          <w:b/>
          <w:bCs/>
          <w:i/>
          <w:iCs/>
          <w:color w:val="153D63" w:themeColor="text2" w:themeTint="E6"/>
        </w:rPr>
        <w:lastRenderedPageBreak/>
        <w:t>Why have reports on the proposals been exempt?</w:t>
      </w:r>
    </w:p>
    <w:p w14:paraId="2D0EAAC6" w14:textId="77777777" w:rsidR="00F84617" w:rsidRDefault="00F84617" w:rsidP="00F84617">
      <w:pPr>
        <w:rPr>
          <w:rFonts w:ascii="Arial Narrow" w:hAnsi="Arial Narrow"/>
        </w:rPr>
      </w:pPr>
      <w:r>
        <w:rPr>
          <w:rFonts w:ascii="Arial Narrow" w:hAnsi="Arial Narrow"/>
        </w:rPr>
        <w:t>Reports have been exempt as they have contained commercially sensitive information around prospective sites, in line with the Council’s Constitution.</w:t>
      </w:r>
    </w:p>
    <w:p w14:paraId="26BA33D7" w14:textId="77777777" w:rsidR="00F84617" w:rsidRDefault="00F84617" w:rsidP="00F84617">
      <w:pPr>
        <w:rPr>
          <w:rFonts w:ascii="Arial Narrow" w:hAnsi="Arial Narrow"/>
        </w:rPr>
      </w:pPr>
      <w:r>
        <w:rPr>
          <w:rFonts w:ascii="Arial Narrow" w:hAnsi="Arial Narrow"/>
        </w:rPr>
        <w:t>The project will now be included in the final budget to be presented to the Finance and Management Committee on 6 February as it recommends the final budget to Council for approval at its meeting on 27 February 2024.</w:t>
      </w:r>
    </w:p>
    <w:p w14:paraId="506384A3" w14:textId="77777777" w:rsidR="00F84617" w:rsidRDefault="00F84617" w:rsidP="00F84617">
      <w:pPr>
        <w:rPr>
          <w:rFonts w:ascii="Arial Narrow" w:hAnsi="Arial Narrow"/>
        </w:rPr>
      </w:pPr>
      <w:r>
        <w:rPr>
          <w:rFonts w:ascii="Arial Narrow" w:hAnsi="Arial Narrow"/>
        </w:rPr>
        <w:t xml:space="preserve">The forthcoming report to Council on 27 February, seeking final approval of the project, will be open.   </w:t>
      </w:r>
    </w:p>
    <w:p w14:paraId="7C1EFEAF" w14:textId="77777777" w:rsidR="00E95BB3" w:rsidRPr="007259E8" w:rsidRDefault="00E95BB3" w:rsidP="007F11DC">
      <w:pPr>
        <w:rPr>
          <w:rFonts w:ascii="Arial Narrow" w:hAnsi="Arial Narrow"/>
        </w:rPr>
      </w:pPr>
    </w:p>
    <w:sectPr w:rsidR="00E95BB3" w:rsidRPr="007259E8">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9F3F8C" w14:textId="77777777" w:rsidR="00F17C81" w:rsidRDefault="00F17C81" w:rsidP="00F17C81">
      <w:pPr>
        <w:spacing w:after="0" w:line="240" w:lineRule="auto"/>
      </w:pPr>
      <w:r>
        <w:separator/>
      </w:r>
    </w:p>
  </w:endnote>
  <w:endnote w:type="continuationSeparator" w:id="0">
    <w:p w14:paraId="42AD5978" w14:textId="77777777" w:rsidR="00F17C81" w:rsidRDefault="00F17C81" w:rsidP="00F17C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A47910" w14:textId="77777777" w:rsidR="00F17C81" w:rsidRDefault="00F17C81" w:rsidP="00F17C81">
      <w:pPr>
        <w:spacing w:after="0" w:line="240" w:lineRule="auto"/>
      </w:pPr>
      <w:r>
        <w:separator/>
      </w:r>
    </w:p>
  </w:footnote>
  <w:footnote w:type="continuationSeparator" w:id="0">
    <w:p w14:paraId="0E8CD878" w14:textId="77777777" w:rsidR="00F17C81" w:rsidRDefault="00F17C81" w:rsidP="00F17C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C10A7" w14:textId="56A831F0" w:rsidR="00F17C81" w:rsidRDefault="00F17C81" w:rsidP="00F17C81">
    <w:pPr>
      <w:pStyle w:val="Header"/>
      <w:jc w:val="right"/>
    </w:pPr>
    <w:r>
      <w:rPr>
        <w:noProof/>
      </w:rPr>
      <w:drawing>
        <wp:inline distT="0" distB="0" distL="0" distR="0" wp14:anchorId="0D90A227" wp14:editId="6F0F1865">
          <wp:extent cx="848657" cy="1200398"/>
          <wp:effectExtent l="0" t="0" r="0" b="0"/>
          <wp:docPr id="1659047766" name="Picture 1" descr="A logo of a city cou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047766" name="Picture 1" descr="A logo of a city council&#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58531" cy="121436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1DC"/>
    <w:rsid w:val="000148C3"/>
    <w:rsid w:val="00060078"/>
    <w:rsid w:val="0006327C"/>
    <w:rsid w:val="002227D8"/>
    <w:rsid w:val="00276F3E"/>
    <w:rsid w:val="00290B87"/>
    <w:rsid w:val="003C57BF"/>
    <w:rsid w:val="00414774"/>
    <w:rsid w:val="00424C6F"/>
    <w:rsid w:val="00444ABE"/>
    <w:rsid w:val="004B3BFD"/>
    <w:rsid w:val="004D7F64"/>
    <w:rsid w:val="00533E54"/>
    <w:rsid w:val="0060005A"/>
    <w:rsid w:val="006026EE"/>
    <w:rsid w:val="00632360"/>
    <w:rsid w:val="006344A7"/>
    <w:rsid w:val="00644737"/>
    <w:rsid w:val="006616E5"/>
    <w:rsid w:val="00670401"/>
    <w:rsid w:val="006C3CC5"/>
    <w:rsid w:val="006E1EF0"/>
    <w:rsid w:val="007259E8"/>
    <w:rsid w:val="00763133"/>
    <w:rsid w:val="007B7AD7"/>
    <w:rsid w:val="007D7F50"/>
    <w:rsid w:val="007F11DC"/>
    <w:rsid w:val="0080669D"/>
    <w:rsid w:val="00884251"/>
    <w:rsid w:val="00897AA7"/>
    <w:rsid w:val="009317DD"/>
    <w:rsid w:val="009E43C4"/>
    <w:rsid w:val="00A02F2B"/>
    <w:rsid w:val="00AF546E"/>
    <w:rsid w:val="00B10401"/>
    <w:rsid w:val="00B36AF9"/>
    <w:rsid w:val="00B64FE1"/>
    <w:rsid w:val="00C14615"/>
    <w:rsid w:val="00C52171"/>
    <w:rsid w:val="00D24814"/>
    <w:rsid w:val="00D66B81"/>
    <w:rsid w:val="00DD1EDC"/>
    <w:rsid w:val="00DE5DEC"/>
    <w:rsid w:val="00E35575"/>
    <w:rsid w:val="00E73F10"/>
    <w:rsid w:val="00E95BB3"/>
    <w:rsid w:val="00F17C81"/>
    <w:rsid w:val="00F84617"/>
    <w:rsid w:val="00F92CF0"/>
    <w:rsid w:val="00FD34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A158365"/>
  <w15:chartTrackingRefBased/>
  <w15:docId w15:val="{FF826DE7-5B8A-4EC6-B0CD-F676F5EAF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11DC"/>
  </w:style>
  <w:style w:type="paragraph" w:styleId="Heading1">
    <w:name w:val="heading 1"/>
    <w:basedOn w:val="Normal"/>
    <w:next w:val="Normal"/>
    <w:link w:val="Heading1Char"/>
    <w:uiPriority w:val="9"/>
    <w:qFormat/>
    <w:rsid w:val="007F11D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F11D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F11D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F11D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F11D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F11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11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11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11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11D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F11D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F11D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F11D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F11D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F11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11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11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11DC"/>
    <w:rPr>
      <w:rFonts w:eastAsiaTheme="majorEastAsia" w:cstheme="majorBidi"/>
      <w:color w:val="272727" w:themeColor="text1" w:themeTint="D8"/>
    </w:rPr>
  </w:style>
  <w:style w:type="paragraph" w:styleId="Title">
    <w:name w:val="Title"/>
    <w:basedOn w:val="Normal"/>
    <w:next w:val="Normal"/>
    <w:link w:val="TitleChar"/>
    <w:uiPriority w:val="10"/>
    <w:qFormat/>
    <w:rsid w:val="007F11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11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11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11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11DC"/>
    <w:pPr>
      <w:spacing w:before="160"/>
      <w:jc w:val="center"/>
    </w:pPr>
    <w:rPr>
      <w:i/>
      <w:iCs/>
      <w:color w:val="404040" w:themeColor="text1" w:themeTint="BF"/>
    </w:rPr>
  </w:style>
  <w:style w:type="character" w:customStyle="1" w:styleId="QuoteChar">
    <w:name w:val="Quote Char"/>
    <w:basedOn w:val="DefaultParagraphFont"/>
    <w:link w:val="Quote"/>
    <w:uiPriority w:val="29"/>
    <w:rsid w:val="007F11DC"/>
    <w:rPr>
      <w:i/>
      <w:iCs/>
      <w:color w:val="404040" w:themeColor="text1" w:themeTint="BF"/>
    </w:rPr>
  </w:style>
  <w:style w:type="paragraph" w:styleId="ListParagraph">
    <w:name w:val="List Paragraph"/>
    <w:basedOn w:val="Normal"/>
    <w:uiPriority w:val="34"/>
    <w:qFormat/>
    <w:rsid w:val="007F11DC"/>
    <w:pPr>
      <w:ind w:left="720"/>
      <w:contextualSpacing/>
    </w:pPr>
  </w:style>
  <w:style w:type="character" w:styleId="IntenseEmphasis">
    <w:name w:val="Intense Emphasis"/>
    <w:basedOn w:val="DefaultParagraphFont"/>
    <w:uiPriority w:val="21"/>
    <w:qFormat/>
    <w:rsid w:val="007F11DC"/>
    <w:rPr>
      <w:i/>
      <w:iCs/>
      <w:color w:val="0F4761" w:themeColor="accent1" w:themeShade="BF"/>
    </w:rPr>
  </w:style>
  <w:style w:type="paragraph" w:styleId="IntenseQuote">
    <w:name w:val="Intense Quote"/>
    <w:basedOn w:val="Normal"/>
    <w:next w:val="Normal"/>
    <w:link w:val="IntenseQuoteChar"/>
    <w:uiPriority w:val="30"/>
    <w:qFormat/>
    <w:rsid w:val="007F11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F11DC"/>
    <w:rPr>
      <w:i/>
      <w:iCs/>
      <w:color w:val="0F4761" w:themeColor="accent1" w:themeShade="BF"/>
    </w:rPr>
  </w:style>
  <w:style w:type="character" w:styleId="IntenseReference">
    <w:name w:val="Intense Reference"/>
    <w:basedOn w:val="DefaultParagraphFont"/>
    <w:uiPriority w:val="32"/>
    <w:qFormat/>
    <w:rsid w:val="007F11DC"/>
    <w:rPr>
      <w:b/>
      <w:bCs/>
      <w:smallCaps/>
      <w:color w:val="0F4761" w:themeColor="accent1" w:themeShade="BF"/>
      <w:spacing w:val="5"/>
    </w:rPr>
  </w:style>
  <w:style w:type="table" w:styleId="TableGrid">
    <w:name w:val="Table Grid"/>
    <w:basedOn w:val="TableNormal"/>
    <w:uiPriority w:val="39"/>
    <w:rsid w:val="007F11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17C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7C81"/>
  </w:style>
  <w:style w:type="paragraph" w:styleId="Footer">
    <w:name w:val="footer"/>
    <w:basedOn w:val="Normal"/>
    <w:link w:val="FooterChar"/>
    <w:uiPriority w:val="99"/>
    <w:unhideWhenUsed/>
    <w:rsid w:val="00F17C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7C81"/>
  </w:style>
  <w:style w:type="paragraph" w:styleId="Revision">
    <w:name w:val="Revision"/>
    <w:hidden/>
    <w:uiPriority w:val="99"/>
    <w:semiHidden/>
    <w:rsid w:val="007B7AD7"/>
    <w:pPr>
      <w:spacing w:after="0" w:line="240" w:lineRule="auto"/>
    </w:pPr>
  </w:style>
  <w:style w:type="character" w:styleId="CommentReference">
    <w:name w:val="annotation reference"/>
    <w:basedOn w:val="DefaultParagraphFont"/>
    <w:uiPriority w:val="99"/>
    <w:semiHidden/>
    <w:unhideWhenUsed/>
    <w:rsid w:val="00DE5DEC"/>
    <w:rPr>
      <w:sz w:val="16"/>
      <w:szCs w:val="16"/>
    </w:rPr>
  </w:style>
  <w:style w:type="paragraph" w:styleId="CommentText">
    <w:name w:val="annotation text"/>
    <w:basedOn w:val="Normal"/>
    <w:link w:val="CommentTextChar"/>
    <w:uiPriority w:val="99"/>
    <w:unhideWhenUsed/>
    <w:rsid w:val="00DE5DEC"/>
    <w:pPr>
      <w:spacing w:line="240" w:lineRule="auto"/>
    </w:pPr>
    <w:rPr>
      <w:sz w:val="20"/>
      <w:szCs w:val="20"/>
    </w:rPr>
  </w:style>
  <w:style w:type="character" w:customStyle="1" w:styleId="CommentTextChar">
    <w:name w:val="Comment Text Char"/>
    <w:basedOn w:val="DefaultParagraphFont"/>
    <w:link w:val="CommentText"/>
    <w:uiPriority w:val="99"/>
    <w:rsid w:val="00DE5DEC"/>
    <w:rPr>
      <w:sz w:val="20"/>
      <w:szCs w:val="20"/>
    </w:rPr>
  </w:style>
  <w:style w:type="paragraph" w:styleId="CommentSubject">
    <w:name w:val="annotation subject"/>
    <w:basedOn w:val="CommentText"/>
    <w:next w:val="CommentText"/>
    <w:link w:val="CommentSubjectChar"/>
    <w:uiPriority w:val="99"/>
    <w:semiHidden/>
    <w:unhideWhenUsed/>
    <w:rsid w:val="00DE5DEC"/>
    <w:rPr>
      <w:b/>
      <w:bCs/>
    </w:rPr>
  </w:style>
  <w:style w:type="character" w:customStyle="1" w:styleId="CommentSubjectChar">
    <w:name w:val="Comment Subject Char"/>
    <w:basedOn w:val="CommentTextChar"/>
    <w:link w:val="CommentSubject"/>
    <w:uiPriority w:val="99"/>
    <w:semiHidden/>
    <w:rsid w:val="00DE5DE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507744">
      <w:bodyDiv w:val="1"/>
      <w:marLeft w:val="0"/>
      <w:marRight w:val="0"/>
      <w:marTop w:val="0"/>
      <w:marBottom w:val="0"/>
      <w:divBdr>
        <w:top w:val="none" w:sz="0" w:space="0" w:color="auto"/>
        <w:left w:val="none" w:sz="0" w:space="0" w:color="auto"/>
        <w:bottom w:val="none" w:sz="0" w:space="0" w:color="auto"/>
        <w:right w:val="none" w:sz="0" w:space="0" w:color="auto"/>
      </w:divBdr>
    </w:div>
    <w:div w:id="256137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4.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ustomXml" Target="../customXml/item3.xml"/><Relationship Id="rId5" Type="http://schemas.openxmlformats.org/officeDocument/2006/relationships/footnotes" Target="footnotes.xml"/><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0661648B225314AB1E7A66DDC033F6A" ma:contentTypeVersion="14" ma:contentTypeDescription="Create a new document." ma:contentTypeScope="" ma:versionID="dd4565f1815f09850d36972c174560e2">
  <xsd:schema xmlns:xsd="http://www.w3.org/2001/XMLSchema" xmlns:xs="http://www.w3.org/2001/XMLSchema" xmlns:p="http://schemas.microsoft.com/office/2006/metadata/properties" xmlns:ns2="004f8a2b-5b92-46f8-b6c0-d60e1682baac" xmlns:ns3="96198014-6fde-4246-8adc-0ef399ea75ce" targetNamespace="http://schemas.microsoft.com/office/2006/metadata/properties" ma:root="true" ma:fieldsID="d659428e868c10ee5b4fd4f6419af172" ns2:_="" ns3:_="">
    <xsd:import namespace="004f8a2b-5b92-46f8-b6c0-d60e1682baac"/>
    <xsd:import namespace="96198014-6fde-4246-8adc-0ef399ea75ce"/>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4f8a2b-5b92-46f8-b6c0-d60e1682baac"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3dababa7-e7f2-428a-b2a8-7e941efaafd0"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198014-6fde-4246-8adc-0ef399ea75c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1a55a38-7594-471e-a093-e2820384db93}" ma:internalName="TaxCatchAll" ma:showField="CatchAllData" ma:web="96198014-6fde-4246-8adc-0ef399ea75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04f8a2b-5b92-46f8-b6c0-d60e1682baac">
      <Terms xmlns="http://schemas.microsoft.com/office/infopath/2007/PartnerControls"/>
    </lcf76f155ced4ddcb4097134ff3c332f>
    <TaxCatchAll xmlns="96198014-6fde-4246-8adc-0ef399ea75ce" xsi:nil="true"/>
  </documentManagement>
</p:properties>
</file>

<file path=customXml/itemProps1.xml><?xml version="1.0" encoding="utf-8"?>
<ds:datastoreItem xmlns:ds="http://schemas.openxmlformats.org/officeDocument/2006/customXml" ds:itemID="{C305AA38-64BE-4BC7-89F2-2EBF9374E3F2}">
  <ds:schemaRefs>
    <ds:schemaRef ds:uri="http://schemas.openxmlformats.org/officeDocument/2006/bibliography"/>
  </ds:schemaRefs>
</ds:datastoreItem>
</file>

<file path=customXml/itemProps2.xml><?xml version="1.0" encoding="utf-8"?>
<ds:datastoreItem xmlns:ds="http://schemas.openxmlformats.org/officeDocument/2006/customXml" ds:itemID="{286C6E7E-1B13-4199-AA2D-90F258632ED0}"/>
</file>

<file path=customXml/itemProps3.xml><?xml version="1.0" encoding="utf-8"?>
<ds:datastoreItem xmlns:ds="http://schemas.openxmlformats.org/officeDocument/2006/customXml" ds:itemID="{F4B1CE11-F174-4E4B-816C-6B8D22C776EA}"/>
</file>

<file path=customXml/itemProps4.xml><?xml version="1.0" encoding="utf-8"?>
<ds:datastoreItem xmlns:ds="http://schemas.openxmlformats.org/officeDocument/2006/customXml" ds:itemID="{F7044D08-B087-4B2D-869B-D40E9AF44BF4}"/>
</file>

<file path=docProps/app.xml><?xml version="1.0" encoding="utf-8"?>
<Properties xmlns="http://schemas.openxmlformats.org/officeDocument/2006/extended-properties" xmlns:vt="http://schemas.openxmlformats.org/officeDocument/2006/docPropsVTypes">
  <Template>Normal</Template>
  <TotalTime>2</TotalTime>
  <Pages>5</Pages>
  <Words>1771</Words>
  <Characters>10097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Hitchings</dc:creator>
  <cp:keywords/>
  <dc:description/>
  <cp:lastModifiedBy>Clare Hitchings</cp:lastModifiedBy>
  <cp:revision>3</cp:revision>
  <dcterms:created xsi:type="dcterms:W3CDTF">2025-01-21T11:44:00Z</dcterms:created>
  <dcterms:modified xsi:type="dcterms:W3CDTF">2025-01-21T11:44:00Z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0x010100B0661648B225314AB1E7A66DDC033F6A</vt:lpwstr>
  </property>
</Properties>
</file>