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FAD4" w14:textId="77777777" w:rsidR="001C4797" w:rsidRPr="00EA294C" w:rsidRDefault="001C4797" w:rsidP="001C4797">
      <w:pPr>
        <w:spacing w:after="0" w:line="240" w:lineRule="auto"/>
        <w:jc w:val="center"/>
        <w:rPr>
          <w:rFonts w:ascii="Arial" w:hAnsi="Arial" w:cs="Arial"/>
          <w:b/>
          <w:bCs/>
        </w:rPr>
      </w:pPr>
      <w:r w:rsidRPr="00EA294C">
        <w:rPr>
          <w:rFonts w:ascii="Arial" w:hAnsi="Arial" w:cs="Arial"/>
          <w:b/>
          <w:bCs/>
        </w:rPr>
        <w:t>Statement of Representations Procedure and Availability of Documents</w:t>
      </w:r>
    </w:p>
    <w:p w14:paraId="3BA18B88" w14:textId="77777777" w:rsidR="001C4797" w:rsidRDefault="001C4797" w:rsidP="001C4797">
      <w:pPr>
        <w:spacing w:before="1" w:after="0" w:line="240" w:lineRule="auto"/>
        <w:ind w:left="2" w:right="1"/>
        <w:jc w:val="center"/>
        <w:rPr>
          <w:rFonts w:ascii="Arial" w:hAnsi="Arial" w:cs="Arial"/>
          <w:b/>
          <w:spacing w:val="-5"/>
        </w:rPr>
      </w:pPr>
      <w:r w:rsidRPr="00EA294C">
        <w:rPr>
          <w:rFonts w:ascii="Arial" w:hAnsi="Arial" w:cs="Arial"/>
          <w:b/>
        </w:rPr>
        <w:t>R</w:t>
      </w:r>
      <w:r>
        <w:rPr>
          <w:rFonts w:ascii="Arial" w:hAnsi="Arial" w:cs="Arial"/>
          <w:b/>
        </w:rPr>
        <w:t>egulations</w:t>
      </w:r>
      <w:r w:rsidRPr="00EA294C">
        <w:rPr>
          <w:rFonts w:ascii="Arial" w:hAnsi="Arial" w:cs="Arial"/>
          <w:b/>
          <w:spacing w:val="-4"/>
        </w:rPr>
        <w:t xml:space="preserve"> </w:t>
      </w:r>
      <w:r w:rsidRPr="00EA294C">
        <w:rPr>
          <w:rFonts w:ascii="Arial" w:hAnsi="Arial" w:cs="Arial"/>
          <w:b/>
        </w:rPr>
        <w:t>19</w:t>
      </w:r>
      <w:r>
        <w:rPr>
          <w:rFonts w:ascii="Arial" w:hAnsi="Arial" w:cs="Arial"/>
          <w:b/>
        </w:rPr>
        <w:t>,</w:t>
      </w:r>
      <w:r w:rsidRPr="00EA294C">
        <w:rPr>
          <w:rFonts w:ascii="Arial" w:hAnsi="Arial" w:cs="Arial"/>
          <w:b/>
          <w:spacing w:val="-3"/>
        </w:rPr>
        <w:t xml:space="preserve"> </w:t>
      </w:r>
      <w:r w:rsidRPr="00EA294C">
        <w:rPr>
          <w:rFonts w:ascii="Arial" w:hAnsi="Arial" w:cs="Arial"/>
          <w:b/>
          <w:spacing w:val="-5"/>
        </w:rPr>
        <w:t>20</w:t>
      </w:r>
      <w:r>
        <w:rPr>
          <w:rFonts w:ascii="Arial" w:hAnsi="Arial" w:cs="Arial"/>
          <w:b/>
          <w:spacing w:val="-5"/>
        </w:rPr>
        <w:t xml:space="preserve"> &amp; 35 of the Town and Country Planning (Local Planning) (England) Regulations 2012</w:t>
      </w:r>
    </w:p>
    <w:p w14:paraId="3F72A544" w14:textId="77777777" w:rsidR="001C4797" w:rsidRPr="00EA294C" w:rsidRDefault="001C4797" w:rsidP="001C4797">
      <w:pPr>
        <w:spacing w:after="0" w:line="240" w:lineRule="auto"/>
        <w:jc w:val="both"/>
        <w:rPr>
          <w:rFonts w:ascii="Arial" w:hAnsi="Arial" w:cs="Arial"/>
          <w:b/>
          <w:bCs/>
        </w:rPr>
      </w:pPr>
    </w:p>
    <w:p w14:paraId="2C3AF8C5" w14:textId="77777777" w:rsidR="001C4797" w:rsidRPr="00EA294C" w:rsidRDefault="001C4797" w:rsidP="001C4797">
      <w:pPr>
        <w:spacing w:after="0" w:line="240" w:lineRule="auto"/>
        <w:jc w:val="both"/>
        <w:rPr>
          <w:rFonts w:ascii="Arial" w:hAnsi="Arial" w:cs="Arial"/>
          <w:b/>
          <w:bCs/>
        </w:rPr>
      </w:pPr>
      <w:r>
        <w:rPr>
          <w:rFonts w:ascii="Arial" w:hAnsi="Arial" w:cs="Arial"/>
          <w:b/>
          <w:bCs/>
        </w:rPr>
        <w:t>D</w:t>
      </w:r>
      <w:r w:rsidRPr="00EA294C">
        <w:rPr>
          <w:rFonts w:ascii="Arial" w:hAnsi="Arial" w:cs="Arial"/>
          <w:b/>
          <w:bCs/>
        </w:rPr>
        <w:t>ocument Title</w:t>
      </w:r>
      <w:r>
        <w:rPr>
          <w:rFonts w:ascii="Arial" w:hAnsi="Arial" w:cs="Arial"/>
          <w:b/>
          <w:bCs/>
        </w:rPr>
        <w:t>:</w:t>
      </w:r>
      <w:r w:rsidRPr="00EA294C">
        <w:rPr>
          <w:rFonts w:ascii="Arial" w:hAnsi="Arial" w:cs="Arial"/>
          <w:b/>
          <w:bCs/>
        </w:rPr>
        <w:t xml:space="preserve"> </w:t>
      </w:r>
    </w:p>
    <w:p w14:paraId="6D6679F3" w14:textId="313C584A" w:rsidR="001C4797" w:rsidRPr="00EA294C" w:rsidRDefault="00B040D0" w:rsidP="001C4797">
      <w:pPr>
        <w:spacing w:after="0" w:line="240" w:lineRule="auto"/>
        <w:jc w:val="both"/>
        <w:rPr>
          <w:rFonts w:ascii="Arial" w:hAnsi="Arial" w:cs="Arial"/>
        </w:rPr>
      </w:pPr>
      <w:r>
        <w:rPr>
          <w:rFonts w:ascii="Arial" w:hAnsi="Arial" w:cs="Arial"/>
          <w:b/>
          <w:bCs/>
        </w:rPr>
        <w:t xml:space="preserve">Regulation 19 </w:t>
      </w:r>
      <w:r w:rsidR="001C4797">
        <w:rPr>
          <w:rFonts w:ascii="Arial" w:hAnsi="Arial" w:cs="Arial"/>
          <w:b/>
          <w:bCs/>
        </w:rPr>
        <w:t>Addendum</w:t>
      </w:r>
      <w:r>
        <w:rPr>
          <w:rFonts w:ascii="Arial" w:hAnsi="Arial" w:cs="Arial"/>
          <w:b/>
          <w:bCs/>
        </w:rPr>
        <w:t>: Proposed Modifications</w:t>
      </w:r>
      <w:r w:rsidR="001C4797">
        <w:rPr>
          <w:rFonts w:ascii="Arial" w:hAnsi="Arial" w:cs="Arial"/>
          <w:b/>
          <w:bCs/>
        </w:rPr>
        <w:t xml:space="preserve"> to </w:t>
      </w:r>
      <w:r w:rsidR="001C4797" w:rsidRPr="00AA05D0">
        <w:rPr>
          <w:rFonts w:ascii="Arial" w:hAnsi="Arial" w:cs="Arial"/>
          <w:b/>
          <w:bCs/>
        </w:rPr>
        <w:t xml:space="preserve">South Derbyshire Local Plan Part 1 </w:t>
      </w:r>
      <w:r w:rsidR="001C4797" w:rsidRPr="61C4953F">
        <w:rPr>
          <w:rFonts w:ascii="Arial" w:hAnsi="Arial" w:cs="Arial"/>
          <w:b/>
          <w:bCs/>
        </w:rPr>
        <w:t xml:space="preserve">Review </w:t>
      </w:r>
      <w:r>
        <w:rPr>
          <w:rFonts w:ascii="Arial" w:hAnsi="Arial" w:cs="Arial"/>
          <w:b/>
          <w:bCs/>
        </w:rPr>
        <w:t>Publication Version (</w:t>
      </w:r>
      <w:r w:rsidR="001C4797" w:rsidRPr="00AA05D0">
        <w:rPr>
          <w:rFonts w:ascii="Arial" w:hAnsi="Arial" w:cs="Arial"/>
          <w:b/>
          <w:bCs/>
        </w:rPr>
        <w:t>2022-2041</w:t>
      </w:r>
      <w:r>
        <w:rPr>
          <w:rFonts w:ascii="Arial" w:hAnsi="Arial" w:cs="Arial"/>
          <w:b/>
          <w:bCs/>
        </w:rPr>
        <w:t>)</w:t>
      </w:r>
      <w:r w:rsidR="001C4797">
        <w:rPr>
          <w:rFonts w:ascii="Arial" w:hAnsi="Arial" w:cs="Arial"/>
          <w:b/>
          <w:bCs/>
        </w:rPr>
        <w:t xml:space="preserve"> </w:t>
      </w:r>
    </w:p>
    <w:p w14:paraId="0F615E0F" w14:textId="77777777" w:rsidR="001C4797" w:rsidRDefault="001C4797" w:rsidP="001C4797">
      <w:pPr>
        <w:spacing w:after="0" w:line="240" w:lineRule="auto"/>
        <w:jc w:val="both"/>
        <w:rPr>
          <w:rFonts w:ascii="Arial" w:hAnsi="Arial" w:cs="Arial"/>
          <w:b/>
          <w:sz w:val="20"/>
          <w:szCs w:val="20"/>
        </w:rPr>
      </w:pPr>
    </w:p>
    <w:p w14:paraId="256225D1" w14:textId="77777777" w:rsidR="001C4797" w:rsidRPr="00EA294C" w:rsidRDefault="001C4797" w:rsidP="001C4797">
      <w:pPr>
        <w:spacing w:after="0" w:line="240" w:lineRule="auto"/>
        <w:jc w:val="both"/>
        <w:rPr>
          <w:rFonts w:ascii="Arial" w:hAnsi="Arial" w:cs="Arial"/>
          <w:b/>
          <w:bCs/>
        </w:rPr>
      </w:pPr>
      <w:r>
        <w:rPr>
          <w:rFonts w:ascii="Arial" w:hAnsi="Arial" w:cs="Arial"/>
          <w:b/>
          <w:bCs/>
        </w:rPr>
        <w:t>S</w:t>
      </w:r>
      <w:r w:rsidRPr="00EA294C">
        <w:rPr>
          <w:rFonts w:ascii="Arial" w:hAnsi="Arial" w:cs="Arial"/>
          <w:b/>
          <w:bCs/>
        </w:rPr>
        <w:t>ubject matter of and areas covered by the document:</w:t>
      </w:r>
    </w:p>
    <w:p w14:paraId="1B3EB722" w14:textId="0B160FA3" w:rsidR="00C46A56" w:rsidRPr="006545C9" w:rsidRDefault="00C46A56" w:rsidP="001C4797">
      <w:pPr>
        <w:spacing w:after="0" w:line="240" w:lineRule="auto"/>
        <w:jc w:val="both"/>
        <w:rPr>
          <w:rFonts w:ascii="Arial" w:hAnsi="Arial" w:cs="Arial"/>
        </w:rPr>
      </w:pPr>
      <w:r w:rsidRPr="006545C9">
        <w:rPr>
          <w:rFonts w:ascii="Arial" w:hAnsi="Arial" w:cs="Arial"/>
        </w:rPr>
        <w:t>The South Derbyshire Local Plan Part 1 Review 2022-2041 (Publication Version)</w:t>
      </w:r>
      <w:r w:rsidR="008D79B2" w:rsidRPr="006545C9">
        <w:rPr>
          <w:rFonts w:ascii="Arial" w:hAnsi="Arial" w:cs="Arial"/>
        </w:rPr>
        <w:t xml:space="preserve"> was published under the National Planning Policy Framework (NPPF) 2024 transitional arrangements for consultation under Regulation 19 of the </w:t>
      </w:r>
      <w:r w:rsidR="008D79B2" w:rsidRPr="006545C9">
        <w:rPr>
          <w:rFonts w:ascii="Arial" w:hAnsi="Arial" w:cs="Arial"/>
          <w:bCs/>
        </w:rPr>
        <w:t>Town and Country Planning (Local Planning) (England) Regulations 2012</w:t>
      </w:r>
      <w:r w:rsidR="00067C0A">
        <w:rPr>
          <w:rFonts w:ascii="Arial" w:hAnsi="Arial" w:cs="Arial"/>
          <w:bCs/>
        </w:rPr>
        <w:t xml:space="preserve"> (as amended)</w:t>
      </w:r>
      <w:r w:rsidR="008D79B2" w:rsidRPr="006545C9">
        <w:rPr>
          <w:rFonts w:ascii="Arial" w:hAnsi="Arial" w:cs="Arial"/>
          <w:bCs/>
        </w:rPr>
        <w:t xml:space="preserve"> between </w:t>
      </w:r>
      <w:r w:rsidR="008D79B2" w:rsidRPr="006545C9">
        <w:rPr>
          <w:rFonts w:ascii="Arial" w:hAnsi="Arial" w:cs="Arial"/>
        </w:rPr>
        <w:t xml:space="preserve">the </w:t>
      </w:r>
      <w:proofErr w:type="gramStart"/>
      <w:r w:rsidR="008D79B2" w:rsidRPr="006545C9">
        <w:rPr>
          <w:rFonts w:ascii="Arial" w:hAnsi="Arial" w:cs="Arial"/>
        </w:rPr>
        <w:t>10</w:t>
      </w:r>
      <w:r w:rsidR="008D79B2" w:rsidRPr="006545C9">
        <w:rPr>
          <w:rFonts w:ascii="Arial" w:hAnsi="Arial" w:cs="Arial"/>
          <w:vertAlign w:val="superscript"/>
        </w:rPr>
        <w:t>th</w:t>
      </w:r>
      <w:proofErr w:type="gramEnd"/>
      <w:r w:rsidR="008D79B2" w:rsidRPr="006545C9">
        <w:rPr>
          <w:rFonts w:ascii="Arial" w:hAnsi="Arial" w:cs="Arial"/>
        </w:rPr>
        <w:t xml:space="preserve"> March and 25</w:t>
      </w:r>
      <w:r w:rsidR="008D79B2" w:rsidRPr="006545C9">
        <w:rPr>
          <w:rFonts w:ascii="Arial" w:hAnsi="Arial" w:cs="Arial"/>
          <w:vertAlign w:val="superscript"/>
        </w:rPr>
        <w:t>th</w:t>
      </w:r>
      <w:r w:rsidR="008D79B2" w:rsidRPr="006545C9">
        <w:rPr>
          <w:rFonts w:ascii="Arial" w:hAnsi="Arial" w:cs="Arial"/>
        </w:rPr>
        <w:t xml:space="preserve"> April 2025. </w:t>
      </w:r>
      <w:r w:rsidR="00E36534" w:rsidRPr="006545C9">
        <w:rPr>
          <w:rFonts w:ascii="Arial" w:hAnsi="Arial" w:cs="Arial"/>
        </w:rPr>
        <w:t xml:space="preserve">The document </w:t>
      </w:r>
      <w:r w:rsidR="0046272F" w:rsidRPr="006545C9">
        <w:rPr>
          <w:rFonts w:ascii="Arial" w:hAnsi="Arial" w:cs="Arial"/>
        </w:rPr>
        <w:t>covers the entire District of South Derbyshire and establishes the strategic scale and distribution of new housing and employment development required to meet the needs of South Derbyshire and helps address Derby City’s unmet housing.</w:t>
      </w:r>
      <w:r w:rsidR="001B3A34" w:rsidRPr="006545C9">
        <w:rPr>
          <w:rFonts w:ascii="Arial" w:hAnsi="Arial" w:cs="Arial"/>
        </w:rPr>
        <w:t xml:space="preserve"> </w:t>
      </w:r>
      <w:r w:rsidR="001701C4" w:rsidRPr="006545C9">
        <w:rPr>
          <w:rFonts w:ascii="Arial" w:hAnsi="Arial" w:cs="Arial"/>
        </w:rPr>
        <w:t xml:space="preserve">Once adopted </w:t>
      </w:r>
      <w:r w:rsidR="0058248E" w:rsidRPr="006545C9">
        <w:rPr>
          <w:rFonts w:ascii="Arial" w:hAnsi="Arial" w:cs="Arial"/>
        </w:rPr>
        <w:t xml:space="preserve">it will be </w:t>
      </w:r>
      <w:r w:rsidR="001B3A34" w:rsidRPr="006545C9">
        <w:rPr>
          <w:rFonts w:ascii="Arial" w:hAnsi="Arial" w:cs="Arial"/>
        </w:rPr>
        <w:t>used to guide development in the determination of planning applications over the plan period</w:t>
      </w:r>
      <w:r w:rsidR="001701C4" w:rsidRPr="006545C9">
        <w:rPr>
          <w:rFonts w:ascii="Arial" w:hAnsi="Arial" w:cs="Arial"/>
        </w:rPr>
        <w:t>.</w:t>
      </w:r>
    </w:p>
    <w:p w14:paraId="20B2D84A" w14:textId="77777777" w:rsidR="005420A3" w:rsidRDefault="005420A3" w:rsidP="001C4797">
      <w:pPr>
        <w:spacing w:after="0" w:line="240" w:lineRule="auto"/>
        <w:jc w:val="both"/>
        <w:rPr>
          <w:rFonts w:ascii="Arial" w:hAnsi="Arial" w:cs="Arial"/>
        </w:rPr>
      </w:pPr>
    </w:p>
    <w:p w14:paraId="5DC5F9BB" w14:textId="2F4311D7" w:rsidR="005420A3" w:rsidRDefault="005420A3" w:rsidP="001C4797">
      <w:pPr>
        <w:spacing w:after="0" w:line="240" w:lineRule="auto"/>
        <w:jc w:val="both"/>
        <w:rPr>
          <w:rFonts w:ascii="Arial" w:hAnsi="Arial" w:cs="Arial"/>
        </w:rPr>
      </w:pPr>
      <w:r>
        <w:rPr>
          <w:rFonts w:ascii="Arial" w:hAnsi="Arial" w:cs="Arial"/>
        </w:rPr>
        <w:t xml:space="preserve">The Council is now carrying out a focussed addendum consultation setting out proposed Main modifications to the </w:t>
      </w:r>
      <w:r w:rsidR="00880DB3">
        <w:rPr>
          <w:rFonts w:ascii="Arial" w:hAnsi="Arial" w:cs="Arial"/>
        </w:rPr>
        <w:t xml:space="preserve">South Derbyshire </w:t>
      </w:r>
      <w:r w:rsidR="00880DB3" w:rsidRPr="00EA294C">
        <w:rPr>
          <w:rFonts w:ascii="Arial" w:hAnsi="Arial" w:cs="Arial"/>
        </w:rPr>
        <w:t>Local Plan Part 1</w:t>
      </w:r>
      <w:r w:rsidR="00880DB3">
        <w:rPr>
          <w:rFonts w:ascii="Arial" w:hAnsi="Arial" w:cs="Arial"/>
        </w:rPr>
        <w:t xml:space="preserve"> </w:t>
      </w:r>
      <w:r w:rsidR="00880DB3" w:rsidRPr="61C4953F">
        <w:rPr>
          <w:rFonts w:ascii="Arial" w:hAnsi="Arial" w:cs="Arial"/>
        </w:rPr>
        <w:t xml:space="preserve">Review </w:t>
      </w:r>
      <w:r w:rsidR="00880DB3">
        <w:rPr>
          <w:rFonts w:ascii="Arial" w:hAnsi="Arial" w:cs="Arial"/>
        </w:rPr>
        <w:t>2022-2041</w:t>
      </w:r>
      <w:r w:rsidR="00880DB3" w:rsidRPr="00EA294C">
        <w:rPr>
          <w:rFonts w:ascii="Arial" w:hAnsi="Arial" w:cs="Arial"/>
        </w:rPr>
        <w:t xml:space="preserve"> (Publication Version)</w:t>
      </w:r>
      <w:r>
        <w:rPr>
          <w:rFonts w:ascii="Arial" w:hAnsi="Arial" w:cs="Arial"/>
        </w:rPr>
        <w:t xml:space="preserve">. </w:t>
      </w:r>
      <w:r w:rsidR="008138D3">
        <w:rPr>
          <w:rFonts w:ascii="Arial" w:hAnsi="Arial" w:cs="Arial"/>
        </w:rPr>
        <w:t>Additional Modification are also provided</w:t>
      </w:r>
      <w:r w:rsidR="006F7967">
        <w:rPr>
          <w:rFonts w:ascii="Arial" w:hAnsi="Arial" w:cs="Arial"/>
        </w:rPr>
        <w:t xml:space="preserve"> as part of the consultation</w:t>
      </w:r>
      <w:r w:rsidR="008138D3">
        <w:rPr>
          <w:rFonts w:ascii="Arial" w:hAnsi="Arial" w:cs="Arial"/>
        </w:rPr>
        <w:t xml:space="preserve">, which </w:t>
      </w:r>
      <w:r w:rsidR="00642582">
        <w:rPr>
          <w:rFonts w:ascii="Arial" w:hAnsi="Arial" w:cs="Arial"/>
        </w:rPr>
        <w:t>set out</w:t>
      </w:r>
      <w:r w:rsidR="008138D3">
        <w:rPr>
          <w:rFonts w:ascii="Arial" w:hAnsi="Arial" w:cs="Arial"/>
        </w:rPr>
        <w:t xml:space="preserve"> minor amendments to the plan, which are for example to correct typos or improve clarity.</w:t>
      </w:r>
    </w:p>
    <w:p w14:paraId="6D633D26" w14:textId="77777777" w:rsidR="001C4797" w:rsidRDefault="001C4797" w:rsidP="001C4797">
      <w:pPr>
        <w:spacing w:after="0" w:line="240" w:lineRule="auto"/>
        <w:jc w:val="both"/>
        <w:rPr>
          <w:rFonts w:ascii="Arial" w:hAnsi="Arial" w:cs="Arial"/>
          <w:b/>
          <w:sz w:val="20"/>
          <w:szCs w:val="20"/>
        </w:rPr>
      </w:pPr>
    </w:p>
    <w:p w14:paraId="132DC31C" w14:textId="77777777" w:rsidR="001C4797" w:rsidRPr="00EA294C" w:rsidRDefault="001C4797" w:rsidP="001C4797">
      <w:pPr>
        <w:spacing w:after="0" w:line="240" w:lineRule="auto"/>
        <w:jc w:val="both"/>
        <w:rPr>
          <w:rFonts w:ascii="Arial" w:hAnsi="Arial" w:cs="Arial"/>
          <w:b/>
          <w:bCs/>
        </w:rPr>
      </w:pPr>
      <w:r w:rsidRPr="00EA294C">
        <w:rPr>
          <w:rFonts w:ascii="Arial" w:hAnsi="Arial" w:cs="Arial"/>
          <w:b/>
          <w:bCs/>
        </w:rPr>
        <w:t>Period of representations:</w:t>
      </w:r>
    </w:p>
    <w:p w14:paraId="5DA2B6A7" w14:textId="24F0B0FE" w:rsidR="001C4797" w:rsidRPr="00EA294C" w:rsidRDefault="001C4797" w:rsidP="001C4797">
      <w:pPr>
        <w:spacing w:after="0" w:line="240" w:lineRule="auto"/>
        <w:jc w:val="both"/>
        <w:rPr>
          <w:rFonts w:ascii="Arial" w:hAnsi="Arial" w:cs="Arial"/>
        </w:rPr>
      </w:pPr>
      <w:r>
        <w:rPr>
          <w:rFonts w:ascii="Arial" w:hAnsi="Arial" w:cs="Arial"/>
          <w:b/>
          <w:bCs/>
        </w:rPr>
        <w:t>Tuesday 5</w:t>
      </w:r>
      <w:r w:rsidRPr="001C4797">
        <w:rPr>
          <w:rFonts w:ascii="Arial" w:hAnsi="Arial" w:cs="Arial"/>
          <w:b/>
          <w:bCs/>
          <w:vertAlign w:val="superscript"/>
        </w:rPr>
        <w:t>th</w:t>
      </w:r>
      <w:r>
        <w:rPr>
          <w:rFonts w:ascii="Arial" w:hAnsi="Arial" w:cs="Arial"/>
          <w:b/>
          <w:bCs/>
        </w:rPr>
        <w:t xml:space="preserve"> May</w:t>
      </w:r>
      <w:r w:rsidRPr="00AA05D0">
        <w:rPr>
          <w:rFonts w:ascii="Arial" w:hAnsi="Arial" w:cs="Arial"/>
          <w:b/>
          <w:bCs/>
        </w:rPr>
        <w:t xml:space="preserve"> 202</w:t>
      </w:r>
      <w:r>
        <w:rPr>
          <w:rFonts w:ascii="Arial" w:hAnsi="Arial" w:cs="Arial"/>
          <w:b/>
          <w:bCs/>
        </w:rPr>
        <w:t>6</w:t>
      </w:r>
      <w:r w:rsidRPr="00AA05D0">
        <w:rPr>
          <w:rFonts w:ascii="Arial" w:hAnsi="Arial" w:cs="Arial"/>
          <w:b/>
          <w:bCs/>
        </w:rPr>
        <w:t xml:space="preserve"> until 5pm on </w:t>
      </w:r>
      <w:r>
        <w:rPr>
          <w:rFonts w:ascii="Arial" w:hAnsi="Arial" w:cs="Arial"/>
          <w:b/>
          <w:bCs/>
        </w:rPr>
        <w:t>Tuesday</w:t>
      </w:r>
      <w:r w:rsidRPr="61C4953F">
        <w:rPr>
          <w:rFonts w:ascii="Arial" w:hAnsi="Arial" w:cs="Arial"/>
          <w:b/>
          <w:bCs/>
        </w:rPr>
        <w:t xml:space="preserve"> </w:t>
      </w:r>
      <w:r>
        <w:rPr>
          <w:rFonts w:ascii="Arial" w:hAnsi="Arial" w:cs="Arial"/>
          <w:b/>
          <w:bCs/>
        </w:rPr>
        <w:t>16</w:t>
      </w:r>
      <w:r w:rsidRPr="005E7CD8">
        <w:rPr>
          <w:rFonts w:ascii="Arial" w:hAnsi="Arial" w:cs="Arial"/>
          <w:b/>
          <w:bCs/>
          <w:vertAlign w:val="superscript"/>
        </w:rPr>
        <w:t>th</w:t>
      </w:r>
      <w:r>
        <w:rPr>
          <w:rFonts w:ascii="Arial" w:hAnsi="Arial" w:cs="Arial"/>
          <w:b/>
          <w:bCs/>
        </w:rPr>
        <w:t xml:space="preserve"> June</w:t>
      </w:r>
      <w:r w:rsidRPr="00AA05D0">
        <w:rPr>
          <w:rFonts w:ascii="Arial" w:hAnsi="Arial" w:cs="Arial"/>
          <w:b/>
          <w:bCs/>
        </w:rPr>
        <w:t xml:space="preserve"> 202</w:t>
      </w:r>
      <w:r>
        <w:rPr>
          <w:rFonts w:ascii="Arial" w:hAnsi="Arial" w:cs="Arial"/>
          <w:b/>
          <w:bCs/>
        </w:rPr>
        <w:t>6</w:t>
      </w:r>
      <w:r w:rsidRPr="00AA05D0">
        <w:rPr>
          <w:rFonts w:ascii="Arial" w:hAnsi="Arial" w:cs="Arial"/>
          <w:b/>
          <w:bCs/>
        </w:rPr>
        <w:t>.</w:t>
      </w:r>
      <w:r>
        <w:rPr>
          <w:rFonts w:ascii="Arial" w:hAnsi="Arial" w:cs="Arial"/>
        </w:rPr>
        <w:t xml:space="preserve"> Please note that representations received after the deadline cannot be accepted.</w:t>
      </w:r>
    </w:p>
    <w:p w14:paraId="46460853" w14:textId="05215FE4" w:rsidR="001C4797" w:rsidRDefault="001C4797" w:rsidP="001C4797">
      <w:pPr>
        <w:spacing w:after="0" w:line="240" w:lineRule="auto"/>
        <w:jc w:val="both"/>
        <w:rPr>
          <w:rFonts w:ascii="Arial" w:hAnsi="Arial" w:cs="Arial"/>
          <w:b/>
          <w:sz w:val="20"/>
          <w:szCs w:val="20"/>
        </w:rPr>
      </w:pPr>
    </w:p>
    <w:p w14:paraId="07BA21F6" w14:textId="6C686E44" w:rsidR="001C4797" w:rsidRPr="00EA294C" w:rsidRDefault="00C60133" w:rsidP="001C4797">
      <w:pPr>
        <w:spacing w:after="0" w:line="240" w:lineRule="auto"/>
        <w:jc w:val="both"/>
        <w:rPr>
          <w:rFonts w:ascii="Arial" w:hAnsi="Arial" w:cs="Arial"/>
          <w:b/>
          <w:bCs/>
        </w:rPr>
      </w:pPr>
      <w:r w:rsidRPr="005E08B4">
        <w:rPr>
          <w:rFonts w:ascii="Arial" w:hAnsi="Arial" w:cs="Arial"/>
          <w:noProof/>
        </w:rPr>
        <mc:AlternateContent>
          <mc:Choice Requires="wps">
            <w:drawing>
              <wp:anchor distT="45720" distB="45720" distL="114300" distR="114300" simplePos="0" relativeHeight="251658240" behindDoc="0" locked="0" layoutInCell="1" allowOverlap="1" wp14:anchorId="04262053" wp14:editId="2A6CF5FA">
                <wp:simplePos x="0" y="0"/>
                <wp:positionH relativeFrom="column">
                  <wp:posOffset>4019550</wp:posOffset>
                </wp:positionH>
                <wp:positionV relativeFrom="paragraph">
                  <wp:posOffset>10795</wp:posOffset>
                </wp:positionV>
                <wp:extent cx="1752600" cy="1750695"/>
                <wp:effectExtent l="0" t="0" r="0" b="1905"/>
                <wp:wrapSquare wrapText="bothSides"/>
                <wp:docPr id="217" name="Text Box 2">
                  <a:extLst xmlns:a="http://schemas.openxmlformats.org/drawingml/2006/main">
                    <a:ext uri="{FF2B5EF4-FFF2-40B4-BE49-F238E27FC236}">
                      <a16:creationId xmlns:a16="http://schemas.microsoft.com/office/drawing/2014/main" id="{B87116EB-7CCA-4BE7-AECF-2A10B4835C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0695"/>
                        </a:xfrm>
                        <a:prstGeom prst="rect">
                          <a:avLst/>
                        </a:prstGeom>
                        <a:solidFill>
                          <a:srgbClr val="FFFFFF"/>
                        </a:solidFill>
                        <a:ln w="9525">
                          <a:noFill/>
                          <a:miter lim="800000"/>
                          <a:headEnd/>
                          <a:tailEnd/>
                        </a:ln>
                      </wps:spPr>
                      <wps:txbx>
                        <w:txbxContent>
                          <w:p w14:paraId="7D98C444" w14:textId="2625FE27" w:rsidR="001C4797" w:rsidRPr="0011713F" w:rsidRDefault="00C60133" w:rsidP="006545C9">
                            <w:pPr>
                              <w:spacing w:after="0"/>
                            </w:pPr>
                            <w:r>
                              <w:rPr>
                                <w:b/>
                                <w:bCs/>
                                <w:noProof/>
                                <w:color w:val="FF0000"/>
                              </w:rPr>
                              <w:drawing>
                                <wp:inline distT="0" distB="0" distL="0" distR="0" wp14:anchorId="1A93D2B2" wp14:editId="3406B6CE">
                                  <wp:extent cx="1519555" cy="1519555"/>
                                  <wp:effectExtent l="0" t="0" r="4445" b="4445"/>
                                  <wp:docPr id="129975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1345" name="Picture 1299751345"/>
                                          <pic:cNvPicPr/>
                                        </pic:nvPicPr>
                                        <pic:blipFill>
                                          <a:blip r:embed="rId8">
                                            <a:extLst>
                                              <a:ext uri="{28A0092B-C50C-407E-A947-70E740481C1C}">
                                                <a14:useLocalDpi xmlns:a14="http://schemas.microsoft.com/office/drawing/2010/main" val="0"/>
                                              </a:ext>
                                            </a:extLst>
                                          </a:blip>
                                          <a:stretch>
                                            <a:fillRect/>
                                          </a:stretch>
                                        </pic:blipFill>
                                        <pic:spPr>
                                          <a:xfrm>
                                            <a:off x="0" y="0"/>
                                            <a:ext cx="1519555" cy="1519555"/>
                                          </a:xfrm>
                                          <a:prstGeom prst="rect">
                                            <a:avLst/>
                                          </a:prstGeom>
                                        </pic:spPr>
                                      </pic:pic>
                                    </a:graphicData>
                                  </a:graphic>
                                </wp:inline>
                              </w:drawing>
                            </w:r>
                          </w:p>
                          <w:p w14:paraId="68AE649B" w14:textId="6953ED83" w:rsidR="001C4797" w:rsidRDefault="001C4797" w:rsidP="001C47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62053" id="_x0000_t202" coordsize="21600,21600" o:spt="202" path="m,l,21600r21600,l21600,xe">
                <v:stroke joinstyle="miter"/>
                <v:path gradientshapeok="t" o:connecttype="rect"/>
              </v:shapetype>
              <v:shape id="Text Box 2" o:spid="_x0000_s1026" type="#_x0000_t202" style="position:absolute;left:0;text-align:left;margin-left:316.5pt;margin-top:.85pt;width:138pt;height:137.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bTDAIAAPc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" stroked="f">
                <v:textbox>
                  <w:txbxContent>
                    <w:p w14:paraId="7D98C444" w14:textId="2625FE27" w:rsidR="001C4797" w:rsidRPr="0011713F" w:rsidRDefault="00C60133" w:rsidP="006545C9">
                      <w:pPr>
                        <w:spacing w:after="0"/>
                      </w:pPr>
                      <w:r>
                        <w:rPr>
                          <w:b/>
                          <w:bCs/>
                          <w:noProof/>
                          <w:color w:val="FF0000"/>
                        </w:rPr>
                        <w:drawing>
                          <wp:inline distT="0" distB="0" distL="0" distR="0" wp14:anchorId="1A93D2B2" wp14:editId="3406B6CE">
                            <wp:extent cx="1519555" cy="1519555"/>
                            <wp:effectExtent l="0" t="0" r="4445" b="4445"/>
                            <wp:docPr id="129975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1345" name="Picture 1299751345"/>
                                    <pic:cNvPicPr/>
                                  </pic:nvPicPr>
                                  <pic:blipFill>
                                    <a:blip r:embed="rId8">
                                      <a:extLst>
                                        <a:ext uri="{28A0092B-C50C-407E-A947-70E740481C1C}">
                                          <a14:useLocalDpi xmlns:a14="http://schemas.microsoft.com/office/drawing/2010/main" val="0"/>
                                        </a:ext>
                                      </a:extLst>
                                    </a:blip>
                                    <a:stretch>
                                      <a:fillRect/>
                                    </a:stretch>
                                  </pic:blipFill>
                                  <pic:spPr>
                                    <a:xfrm>
                                      <a:off x="0" y="0"/>
                                      <a:ext cx="1519555" cy="1519555"/>
                                    </a:xfrm>
                                    <a:prstGeom prst="rect">
                                      <a:avLst/>
                                    </a:prstGeom>
                                  </pic:spPr>
                                </pic:pic>
                              </a:graphicData>
                            </a:graphic>
                          </wp:inline>
                        </w:drawing>
                      </w:r>
                    </w:p>
                    <w:p w14:paraId="68AE649B" w14:textId="6953ED83" w:rsidR="001C4797" w:rsidRDefault="001C4797" w:rsidP="001C4797"/>
                  </w:txbxContent>
                </v:textbox>
                <w10:wrap type="square"/>
              </v:shape>
            </w:pict>
          </mc:Fallback>
        </mc:AlternateContent>
      </w:r>
      <w:r w:rsidR="001C4797">
        <w:rPr>
          <w:rFonts w:ascii="Arial" w:hAnsi="Arial" w:cs="Arial"/>
          <w:b/>
          <w:bCs/>
        </w:rPr>
        <w:t>Document Availability</w:t>
      </w:r>
    </w:p>
    <w:p w14:paraId="0AB58AA0" w14:textId="4492C2AB" w:rsidR="001C4797" w:rsidRPr="005E08B4" w:rsidRDefault="001C4797" w:rsidP="001C4797">
      <w:pPr>
        <w:spacing w:after="0" w:line="240" w:lineRule="auto"/>
        <w:jc w:val="both"/>
        <w:rPr>
          <w:rFonts w:ascii="Arial" w:hAnsi="Arial" w:cs="Arial"/>
        </w:rPr>
      </w:pPr>
      <w:r>
        <w:rPr>
          <w:rFonts w:ascii="Arial" w:hAnsi="Arial" w:cs="Arial"/>
        </w:rPr>
        <w:t xml:space="preserve">During the representation period, the </w:t>
      </w:r>
      <w:r w:rsidR="0E179B76" w:rsidRPr="24EA4096">
        <w:rPr>
          <w:rFonts w:ascii="Arial" w:hAnsi="Arial" w:cs="Arial"/>
        </w:rPr>
        <w:t>Proposed</w:t>
      </w:r>
      <w:r w:rsidR="00E97D84">
        <w:rPr>
          <w:rFonts w:ascii="Arial" w:hAnsi="Arial" w:cs="Arial"/>
        </w:rPr>
        <w:t xml:space="preserve"> Modifications</w:t>
      </w:r>
      <w:r w:rsidR="00F51879">
        <w:rPr>
          <w:rFonts w:ascii="Arial" w:hAnsi="Arial" w:cs="Arial"/>
        </w:rPr>
        <w:t xml:space="preserve">, </w:t>
      </w:r>
      <w:r>
        <w:rPr>
          <w:rFonts w:ascii="Arial" w:hAnsi="Arial" w:cs="Arial"/>
        </w:rPr>
        <w:t xml:space="preserve">and </w:t>
      </w:r>
      <w:r w:rsidRPr="00EA294C">
        <w:rPr>
          <w:rFonts w:ascii="Arial" w:hAnsi="Arial" w:cs="Arial"/>
        </w:rPr>
        <w:t>its</w:t>
      </w:r>
      <w:r w:rsidR="00E97D84">
        <w:rPr>
          <w:rFonts w:ascii="Arial" w:hAnsi="Arial" w:cs="Arial"/>
        </w:rPr>
        <w:t xml:space="preserve"> </w:t>
      </w:r>
      <w:r w:rsidRPr="00EA294C">
        <w:rPr>
          <w:rFonts w:ascii="Arial" w:hAnsi="Arial" w:cs="Arial"/>
        </w:rPr>
        <w:t>accompanying documents, including the representation form, will be available to view</w:t>
      </w:r>
      <w:r>
        <w:rPr>
          <w:rFonts w:ascii="Arial" w:hAnsi="Arial" w:cs="Arial"/>
        </w:rPr>
        <w:t xml:space="preserve"> on</w:t>
      </w:r>
      <w:r w:rsidRPr="00EA294C">
        <w:rPr>
          <w:rFonts w:ascii="Arial" w:hAnsi="Arial" w:cs="Arial"/>
        </w:rPr>
        <w:t xml:space="preserve"> the Councils’ website </w:t>
      </w:r>
      <w:hyperlink r:id="rId9" w:tooltip="https://bit.ly/Part-1-Local-Plan-Review" w:history="1">
        <w:r w:rsidR="00BF6F80" w:rsidRPr="00125F6D">
          <w:rPr>
            <w:rStyle w:val="Hyperlink"/>
            <w:rFonts w:ascii="Arial" w:hAnsi="Arial" w:cs="Arial"/>
            <w:b/>
            <w:bCs/>
          </w:rPr>
          <w:t>https://bit.ly/Part-1-Local-Plan-Review</w:t>
        </w:r>
      </w:hyperlink>
      <w:r>
        <w:t xml:space="preserve"> </w:t>
      </w:r>
      <w:r w:rsidRPr="005E08B4">
        <w:rPr>
          <w:rFonts w:ascii="Arial" w:hAnsi="Arial" w:cs="Arial"/>
        </w:rPr>
        <w:t>or by scanning the QR code.</w:t>
      </w:r>
    </w:p>
    <w:p w14:paraId="7193CEB3" w14:textId="77777777" w:rsidR="001C4797" w:rsidRDefault="001C4797" w:rsidP="001C4797">
      <w:pPr>
        <w:spacing w:after="0" w:line="240" w:lineRule="auto"/>
        <w:jc w:val="both"/>
        <w:rPr>
          <w:rFonts w:ascii="Arial" w:hAnsi="Arial" w:cs="Arial"/>
          <w:sz w:val="20"/>
          <w:szCs w:val="20"/>
        </w:rPr>
      </w:pPr>
    </w:p>
    <w:p w14:paraId="4E6D9A2B" w14:textId="53F725CE" w:rsidR="001C4797" w:rsidRDefault="001C4797" w:rsidP="001C4797">
      <w:pPr>
        <w:spacing w:after="0" w:line="240" w:lineRule="auto"/>
        <w:jc w:val="both"/>
        <w:rPr>
          <w:rFonts w:ascii="Arial" w:hAnsi="Arial" w:cs="Arial"/>
        </w:rPr>
      </w:pPr>
      <w:r>
        <w:rPr>
          <w:rFonts w:ascii="Arial" w:hAnsi="Arial" w:cs="Arial"/>
        </w:rPr>
        <w:t>Paper copies of the</w:t>
      </w:r>
      <w:r w:rsidR="00644934">
        <w:rPr>
          <w:rFonts w:ascii="Arial" w:hAnsi="Arial" w:cs="Arial"/>
        </w:rPr>
        <w:t xml:space="preserve"> </w:t>
      </w:r>
      <w:r w:rsidR="009D04F9">
        <w:rPr>
          <w:rFonts w:ascii="Arial" w:hAnsi="Arial" w:cs="Arial"/>
        </w:rPr>
        <w:t>P</w:t>
      </w:r>
      <w:r w:rsidR="00644934">
        <w:rPr>
          <w:rFonts w:ascii="Arial" w:hAnsi="Arial" w:cs="Arial"/>
        </w:rPr>
        <w:t>roposed</w:t>
      </w:r>
      <w:r w:rsidR="00831015">
        <w:rPr>
          <w:rFonts w:ascii="Arial" w:hAnsi="Arial" w:cs="Arial"/>
        </w:rPr>
        <w:t xml:space="preserve"> Modifications</w:t>
      </w:r>
      <w:r w:rsidR="007849B6">
        <w:rPr>
          <w:rFonts w:ascii="Arial" w:hAnsi="Arial" w:cs="Arial"/>
        </w:rPr>
        <w:t xml:space="preserve">, </w:t>
      </w:r>
      <w:r w:rsidR="00644934">
        <w:rPr>
          <w:rFonts w:ascii="Arial" w:hAnsi="Arial" w:cs="Arial"/>
        </w:rPr>
        <w:t>Sustainability Appraisal</w:t>
      </w:r>
      <w:r w:rsidR="009D04F9" w:rsidRPr="009D04F9">
        <w:rPr>
          <w:rFonts w:ascii="Arial" w:hAnsi="Arial" w:cs="Arial"/>
        </w:rPr>
        <w:t xml:space="preserve"> </w:t>
      </w:r>
      <w:r w:rsidR="009D04F9">
        <w:rPr>
          <w:rFonts w:ascii="Arial" w:hAnsi="Arial" w:cs="Arial"/>
        </w:rPr>
        <w:t>addendum</w:t>
      </w:r>
      <w:r w:rsidR="080E8F24" w:rsidRPr="7F3A7FEB">
        <w:rPr>
          <w:rFonts w:ascii="Arial" w:hAnsi="Arial" w:cs="Arial"/>
        </w:rPr>
        <w:t>,</w:t>
      </w:r>
      <w:r w:rsidR="00644934">
        <w:rPr>
          <w:rFonts w:ascii="Arial" w:hAnsi="Arial" w:cs="Arial"/>
        </w:rPr>
        <w:t xml:space="preserve"> </w:t>
      </w:r>
      <w:r w:rsidR="080E8F24" w:rsidRPr="0969A73B">
        <w:rPr>
          <w:rFonts w:ascii="Arial" w:hAnsi="Arial" w:cs="Arial"/>
        </w:rPr>
        <w:t>Habitats</w:t>
      </w:r>
      <w:r w:rsidR="00644934" w:rsidRPr="0969A73B">
        <w:rPr>
          <w:rFonts w:ascii="Arial" w:hAnsi="Arial" w:cs="Arial"/>
        </w:rPr>
        <w:t xml:space="preserve"> </w:t>
      </w:r>
      <w:r w:rsidR="080E8F24" w:rsidRPr="7A926263">
        <w:rPr>
          <w:rFonts w:ascii="Arial" w:hAnsi="Arial" w:cs="Arial"/>
        </w:rPr>
        <w:t>Regulation</w:t>
      </w:r>
      <w:r w:rsidR="00644934" w:rsidRPr="66B8D1FD">
        <w:rPr>
          <w:rFonts w:ascii="Arial" w:hAnsi="Arial" w:cs="Arial"/>
        </w:rPr>
        <w:t xml:space="preserve"> </w:t>
      </w:r>
      <w:r w:rsidR="080E8F24" w:rsidRPr="5CFB5F3A">
        <w:rPr>
          <w:rFonts w:ascii="Arial" w:hAnsi="Arial" w:cs="Arial"/>
        </w:rPr>
        <w:t>Assessment</w:t>
      </w:r>
      <w:r w:rsidR="009D04F9">
        <w:rPr>
          <w:rFonts w:ascii="Arial" w:hAnsi="Arial" w:cs="Arial"/>
        </w:rPr>
        <w:t xml:space="preserve"> addendum</w:t>
      </w:r>
      <w:r w:rsidR="00644934">
        <w:rPr>
          <w:rFonts w:ascii="Arial" w:hAnsi="Arial" w:cs="Arial"/>
        </w:rPr>
        <w:t xml:space="preserve"> and the </w:t>
      </w:r>
      <w:r w:rsidR="00821861">
        <w:rPr>
          <w:rFonts w:ascii="Arial" w:hAnsi="Arial" w:cs="Arial"/>
        </w:rPr>
        <w:t xml:space="preserve">Regulation 19 </w:t>
      </w:r>
      <w:r w:rsidR="00821861" w:rsidRPr="006545C9">
        <w:rPr>
          <w:rFonts w:ascii="Arial" w:hAnsi="Arial" w:cs="Arial"/>
        </w:rPr>
        <w:t xml:space="preserve">South Derbyshire Local Plan Part 1 Review 2022-2041 (Publication Version) </w:t>
      </w:r>
      <w:r>
        <w:rPr>
          <w:rFonts w:ascii="Arial" w:hAnsi="Arial" w:cs="Arial"/>
        </w:rPr>
        <w:t xml:space="preserve">main consultation documents will be available </w:t>
      </w:r>
      <w:r w:rsidRPr="00946C21">
        <w:rPr>
          <w:rFonts w:ascii="Arial" w:hAnsi="Arial" w:cs="Arial"/>
        </w:rPr>
        <w:t>during normal opening hours (excluding bank holidays)</w:t>
      </w:r>
      <w:r>
        <w:rPr>
          <w:rFonts w:ascii="Arial" w:hAnsi="Arial" w:cs="Arial"/>
        </w:rPr>
        <w:t xml:space="preserve"> at the following locations</w:t>
      </w:r>
      <w:r w:rsidRPr="00946C21">
        <w:rPr>
          <w:rFonts w:ascii="Arial" w:hAnsi="Arial" w:cs="Arial"/>
        </w:rPr>
        <w:t xml:space="preserve">. Opening hours can be found on the respective County Councils’ or City Council websites and are linked below. </w:t>
      </w:r>
    </w:p>
    <w:p w14:paraId="5DC04840" w14:textId="77777777" w:rsidR="001C4797" w:rsidRDefault="001C4797" w:rsidP="001C4797">
      <w:pPr>
        <w:spacing w:after="0" w:line="240" w:lineRule="auto"/>
        <w:jc w:val="both"/>
        <w:rPr>
          <w:rFonts w:ascii="Arial" w:hAnsi="Arial" w:cs="Arial"/>
          <w:sz w:val="20"/>
          <w:szCs w:val="20"/>
        </w:rPr>
      </w:pPr>
    </w:p>
    <w:tbl>
      <w:tblPr>
        <w:tblStyle w:val="TableGrid"/>
        <w:tblW w:w="9252" w:type="dxa"/>
        <w:tblLook w:val="04A0" w:firstRow="1" w:lastRow="0" w:firstColumn="1" w:lastColumn="0" w:noHBand="0" w:noVBand="1"/>
      </w:tblPr>
      <w:tblGrid>
        <w:gridCol w:w="2925"/>
        <w:gridCol w:w="6327"/>
      </w:tblGrid>
      <w:tr w:rsidR="001C4797" w14:paraId="6621BC1A" w14:textId="77777777" w:rsidTr="00827283">
        <w:tc>
          <w:tcPr>
            <w:tcW w:w="2925" w:type="dxa"/>
          </w:tcPr>
          <w:p w14:paraId="34A096EB" w14:textId="77777777" w:rsidR="001C4797" w:rsidRDefault="001C4797" w:rsidP="00827283">
            <w:pPr>
              <w:rPr>
                <w:rFonts w:ascii="Arial" w:hAnsi="Arial" w:cs="Arial"/>
              </w:rPr>
            </w:pPr>
            <w:r>
              <w:rPr>
                <w:rFonts w:ascii="Arial" w:hAnsi="Arial" w:cs="Arial"/>
              </w:rPr>
              <w:t>Location</w:t>
            </w:r>
          </w:p>
        </w:tc>
        <w:tc>
          <w:tcPr>
            <w:tcW w:w="6327" w:type="dxa"/>
          </w:tcPr>
          <w:p w14:paraId="0FCA7CC8" w14:textId="77777777" w:rsidR="001C4797" w:rsidRDefault="001C4797" w:rsidP="00827283">
            <w:pPr>
              <w:rPr>
                <w:rFonts w:ascii="Arial" w:hAnsi="Arial" w:cs="Arial"/>
              </w:rPr>
            </w:pPr>
            <w:r>
              <w:rPr>
                <w:rFonts w:ascii="Arial" w:hAnsi="Arial" w:cs="Arial"/>
              </w:rPr>
              <w:t>Address</w:t>
            </w:r>
          </w:p>
        </w:tc>
      </w:tr>
      <w:tr w:rsidR="00E95678" w14:paraId="356AA373" w14:textId="77777777" w:rsidTr="00827283">
        <w:tc>
          <w:tcPr>
            <w:tcW w:w="2925" w:type="dxa"/>
          </w:tcPr>
          <w:p w14:paraId="15F4C862" w14:textId="4B3889B5" w:rsidR="00E95678" w:rsidRDefault="00E95678" w:rsidP="00827283">
            <w:pPr>
              <w:rPr>
                <w:rFonts w:ascii="Arial" w:hAnsi="Arial" w:cs="Arial"/>
              </w:rPr>
            </w:pPr>
            <w:r w:rsidRPr="00705BB9">
              <w:rPr>
                <w:rFonts w:ascii="Arial" w:hAnsi="Arial" w:cs="Arial"/>
              </w:rPr>
              <w:t>Alvaston Library</w:t>
            </w:r>
          </w:p>
        </w:tc>
        <w:tc>
          <w:tcPr>
            <w:tcW w:w="6327" w:type="dxa"/>
          </w:tcPr>
          <w:p w14:paraId="6AB824DA" w14:textId="5307D48C" w:rsidR="00E95678" w:rsidRDefault="00E95678" w:rsidP="00827283">
            <w:hyperlink r:id="rId10" w:tgtFrame="_blank" w:history="1">
              <w:r w:rsidRPr="00705BB9">
                <w:rPr>
                  <w:rStyle w:val="Hyperlink"/>
                  <w:rFonts w:ascii="Arial" w:hAnsi="Arial" w:cs="Arial"/>
                </w:rPr>
                <w:t>1252 London Rd, Derby DE24 8QP</w:t>
              </w:r>
            </w:hyperlink>
            <w:r w:rsidRPr="00705BB9">
              <w:rPr>
                <w:rFonts w:ascii="Arial" w:hAnsi="Arial" w:cs="Arial"/>
              </w:rPr>
              <w:t> </w:t>
            </w:r>
          </w:p>
        </w:tc>
      </w:tr>
      <w:tr w:rsidR="00E95678" w14:paraId="06E9671B" w14:textId="77777777" w:rsidTr="00827283">
        <w:tc>
          <w:tcPr>
            <w:tcW w:w="2925" w:type="dxa"/>
          </w:tcPr>
          <w:p w14:paraId="13093FDB" w14:textId="6E71D8FF" w:rsidR="00E95678" w:rsidRDefault="00E95678" w:rsidP="00827283">
            <w:pPr>
              <w:rPr>
                <w:rFonts w:ascii="Arial" w:hAnsi="Arial" w:cs="Arial"/>
              </w:rPr>
            </w:pPr>
            <w:r w:rsidRPr="00705BB9">
              <w:rPr>
                <w:rFonts w:ascii="Arial" w:hAnsi="Arial" w:cs="Arial"/>
              </w:rPr>
              <w:t>Ashbourne Library</w:t>
            </w:r>
          </w:p>
        </w:tc>
        <w:tc>
          <w:tcPr>
            <w:tcW w:w="6327" w:type="dxa"/>
          </w:tcPr>
          <w:p w14:paraId="64E3816F" w14:textId="209E9C2F" w:rsidR="00E95678" w:rsidRDefault="00E95678" w:rsidP="00827283">
            <w:r w:rsidRPr="00705BB9">
              <w:rPr>
                <w:rFonts w:ascii="Arial" w:hAnsi="Arial" w:cs="Arial"/>
              </w:rPr>
              <w:t>Compton, Ashbourne, Derbyshire DE6 1DA</w:t>
            </w:r>
          </w:p>
        </w:tc>
      </w:tr>
      <w:tr w:rsidR="00E95678" w14:paraId="68828BDA" w14:textId="77777777" w:rsidTr="00827283">
        <w:tc>
          <w:tcPr>
            <w:tcW w:w="2925" w:type="dxa"/>
          </w:tcPr>
          <w:p w14:paraId="61CB1F61" w14:textId="7FDA8020" w:rsidR="00E95678" w:rsidRDefault="00E95678" w:rsidP="00827283">
            <w:pPr>
              <w:rPr>
                <w:rFonts w:ascii="Arial" w:hAnsi="Arial" w:cs="Arial"/>
              </w:rPr>
            </w:pPr>
            <w:proofErr w:type="spellStart"/>
            <w:r w:rsidRPr="00705BB9">
              <w:rPr>
                <w:rFonts w:ascii="Arial" w:hAnsi="Arial" w:cs="Arial"/>
              </w:rPr>
              <w:t>Blagreaves</w:t>
            </w:r>
            <w:proofErr w:type="spellEnd"/>
            <w:r w:rsidRPr="00705BB9">
              <w:rPr>
                <w:rFonts w:ascii="Arial" w:hAnsi="Arial" w:cs="Arial"/>
              </w:rPr>
              <w:t xml:space="preserve"> Library, Littleover</w:t>
            </w:r>
          </w:p>
        </w:tc>
        <w:tc>
          <w:tcPr>
            <w:tcW w:w="6327" w:type="dxa"/>
          </w:tcPr>
          <w:p w14:paraId="487FC3AC" w14:textId="7C724FA5" w:rsidR="00E95678" w:rsidRDefault="00E95678" w:rsidP="00827283">
            <w:hyperlink r:id="rId11" w:tgtFrame="_blank" w:history="1">
              <w:r w:rsidRPr="00705BB9">
                <w:rPr>
                  <w:rStyle w:val="Hyperlink"/>
                  <w:rFonts w:ascii="Arial" w:hAnsi="Arial" w:cs="Arial"/>
                </w:rPr>
                <w:t xml:space="preserve">253 </w:t>
              </w:r>
              <w:proofErr w:type="spellStart"/>
              <w:r w:rsidRPr="00705BB9">
                <w:rPr>
                  <w:rStyle w:val="Hyperlink"/>
                  <w:rFonts w:ascii="Arial" w:hAnsi="Arial" w:cs="Arial"/>
                </w:rPr>
                <w:t>Blagreaves</w:t>
              </w:r>
              <w:proofErr w:type="spellEnd"/>
              <w:r w:rsidRPr="00705BB9">
                <w:rPr>
                  <w:rStyle w:val="Hyperlink"/>
                  <w:rFonts w:ascii="Arial" w:hAnsi="Arial" w:cs="Arial"/>
                </w:rPr>
                <w:t xml:space="preserve"> Ln, Derby DE23 1PT</w:t>
              </w:r>
            </w:hyperlink>
          </w:p>
        </w:tc>
      </w:tr>
      <w:tr w:rsidR="00E95678" w14:paraId="52A7A5F2" w14:textId="77777777" w:rsidTr="00827283">
        <w:tc>
          <w:tcPr>
            <w:tcW w:w="2925" w:type="dxa"/>
          </w:tcPr>
          <w:p w14:paraId="63C4E0E6" w14:textId="48666F3E" w:rsidR="00E95678" w:rsidRDefault="00E95678" w:rsidP="00827283">
            <w:pPr>
              <w:rPr>
                <w:rFonts w:ascii="Arial" w:hAnsi="Arial" w:cs="Arial"/>
              </w:rPr>
            </w:pPr>
            <w:proofErr w:type="spellStart"/>
            <w:r w:rsidRPr="00705BB9">
              <w:rPr>
                <w:rFonts w:ascii="Arial" w:hAnsi="Arial" w:cs="Arial"/>
              </w:rPr>
              <w:t>Borrowash</w:t>
            </w:r>
            <w:proofErr w:type="spellEnd"/>
            <w:r w:rsidRPr="00705BB9">
              <w:rPr>
                <w:rFonts w:ascii="Arial" w:hAnsi="Arial" w:cs="Arial"/>
              </w:rPr>
              <w:t xml:space="preserve"> Library</w:t>
            </w:r>
          </w:p>
        </w:tc>
        <w:tc>
          <w:tcPr>
            <w:tcW w:w="6327" w:type="dxa"/>
          </w:tcPr>
          <w:p w14:paraId="12F4C148" w14:textId="1CC67292" w:rsidR="00E95678" w:rsidRDefault="00E95678" w:rsidP="00827283">
            <w:r w:rsidRPr="00705BB9">
              <w:rPr>
                <w:rFonts w:ascii="Arial" w:hAnsi="Arial" w:cs="Arial"/>
              </w:rPr>
              <w:t>Victoria Ave, Derby, DE72 3HE</w:t>
            </w:r>
          </w:p>
        </w:tc>
      </w:tr>
      <w:tr w:rsidR="00E95678" w14:paraId="3782FF03" w14:textId="77777777" w:rsidTr="00827283">
        <w:tc>
          <w:tcPr>
            <w:tcW w:w="2925" w:type="dxa"/>
          </w:tcPr>
          <w:p w14:paraId="373A1B2C" w14:textId="77777777" w:rsidR="00E95678" w:rsidRDefault="00E95678" w:rsidP="00827283">
            <w:pPr>
              <w:rPr>
                <w:rFonts w:ascii="Arial" w:hAnsi="Arial" w:cs="Arial"/>
              </w:rPr>
            </w:pPr>
            <w:r>
              <w:rPr>
                <w:rFonts w:ascii="Arial" w:hAnsi="Arial" w:cs="Arial"/>
              </w:rPr>
              <w:t>Burton on Trent Library</w:t>
            </w:r>
          </w:p>
        </w:tc>
        <w:tc>
          <w:tcPr>
            <w:tcW w:w="6327" w:type="dxa"/>
          </w:tcPr>
          <w:p w14:paraId="4B3125C6" w14:textId="77777777" w:rsidR="00E95678" w:rsidRPr="00A22E5C" w:rsidRDefault="00E95678" w:rsidP="00827283">
            <w:pPr>
              <w:rPr>
                <w:rFonts w:ascii="Arial" w:hAnsi="Arial" w:cs="Arial"/>
              </w:rPr>
            </w:pPr>
            <w:hyperlink r:id="rId12" w:history="1">
              <w:r>
                <w:rPr>
                  <w:rStyle w:val="Hyperlink"/>
                  <w:rFonts w:ascii="Arial" w:hAnsi="Arial" w:cs="Arial"/>
                </w:rPr>
                <w:t xml:space="preserve">Riverside, Burton upon Trent, DE14 1AH </w:t>
              </w:r>
            </w:hyperlink>
          </w:p>
        </w:tc>
      </w:tr>
      <w:tr w:rsidR="00E95678" w14:paraId="47AF6BC1" w14:textId="77777777" w:rsidTr="00827283">
        <w:tc>
          <w:tcPr>
            <w:tcW w:w="2925" w:type="dxa"/>
          </w:tcPr>
          <w:p w14:paraId="377DE703" w14:textId="77777777" w:rsidR="00E95678" w:rsidRDefault="00E95678" w:rsidP="00827283">
            <w:pPr>
              <w:rPr>
                <w:rFonts w:ascii="Arial" w:hAnsi="Arial" w:cs="Arial"/>
              </w:rPr>
            </w:pPr>
            <w:r>
              <w:rPr>
                <w:rFonts w:ascii="Arial" w:hAnsi="Arial" w:cs="Arial"/>
              </w:rPr>
              <w:t>Chellaston Library</w:t>
            </w:r>
          </w:p>
        </w:tc>
        <w:tc>
          <w:tcPr>
            <w:tcW w:w="6327" w:type="dxa"/>
          </w:tcPr>
          <w:p w14:paraId="74143E85" w14:textId="77777777" w:rsidR="00E95678" w:rsidRPr="00A22E5C" w:rsidRDefault="00E95678" w:rsidP="00827283">
            <w:pPr>
              <w:rPr>
                <w:rFonts w:ascii="Arial" w:hAnsi="Arial" w:cs="Arial"/>
              </w:rPr>
            </w:pPr>
            <w:hyperlink r:id="rId13" w:history="1">
              <w:r>
                <w:rPr>
                  <w:rStyle w:val="Hyperlink"/>
                  <w:rFonts w:ascii="Arial" w:hAnsi="Arial" w:cs="Arial"/>
                </w:rPr>
                <w:t>Barley Croft, Derby DE73 6TU</w:t>
              </w:r>
            </w:hyperlink>
          </w:p>
        </w:tc>
      </w:tr>
      <w:tr w:rsidR="00E95678" w14:paraId="100B2CFA" w14:textId="77777777" w:rsidTr="00827283">
        <w:tc>
          <w:tcPr>
            <w:tcW w:w="2925" w:type="dxa"/>
          </w:tcPr>
          <w:p w14:paraId="08AA2484" w14:textId="77777777" w:rsidR="00E95678" w:rsidRDefault="00E95678" w:rsidP="00827283">
            <w:pPr>
              <w:rPr>
                <w:rFonts w:ascii="Arial" w:hAnsi="Arial" w:cs="Arial"/>
              </w:rPr>
            </w:pPr>
            <w:r>
              <w:rPr>
                <w:rFonts w:ascii="Arial" w:hAnsi="Arial" w:cs="Arial"/>
              </w:rPr>
              <w:t>Etwall Library</w:t>
            </w:r>
          </w:p>
        </w:tc>
        <w:tc>
          <w:tcPr>
            <w:tcW w:w="6327" w:type="dxa"/>
          </w:tcPr>
          <w:p w14:paraId="02479AD2" w14:textId="34740BA9" w:rsidR="00E95678" w:rsidRDefault="00E95678" w:rsidP="00827283">
            <w:pPr>
              <w:rPr>
                <w:rFonts w:ascii="Arial" w:hAnsi="Arial" w:cs="Arial"/>
              </w:rPr>
            </w:pPr>
            <w:hyperlink r:id="rId14" w:history="1">
              <w:r>
                <w:rPr>
                  <w:rStyle w:val="Hyperlink"/>
                  <w:rFonts w:ascii="Arial" w:hAnsi="Arial" w:cs="Arial"/>
                </w:rPr>
                <w:t xml:space="preserve">Egginton Road, Etwall, DE65 6NB </w:t>
              </w:r>
            </w:hyperlink>
          </w:p>
        </w:tc>
      </w:tr>
      <w:tr w:rsidR="00E95678" w14:paraId="2F2801E3" w14:textId="77777777" w:rsidTr="00827283">
        <w:tc>
          <w:tcPr>
            <w:tcW w:w="2925" w:type="dxa"/>
          </w:tcPr>
          <w:p w14:paraId="17C93FA0" w14:textId="77777777" w:rsidR="00E95678" w:rsidRDefault="00E95678" w:rsidP="00827283">
            <w:pPr>
              <w:rPr>
                <w:rFonts w:ascii="Arial" w:hAnsi="Arial" w:cs="Arial"/>
              </w:rPr>
            </w:pPr>
            <w:r>
              <w:rPr>
                <w:rFonts w:ascii="Arial" w:hAnsi="Arial" w:cs="Arial"/>
              </w:rPr>
              <w:t>Mackworth Library</w:t>
            </w:r>
          </w:p>
        </w:tc>
        <w:tc>
          <w:tcPr>
            <w:tcW w:w="6327" w:type="dxa"/>
          </w:tcPr>
          <w:p w14:paraId="1E9AAE93" w14:textId="77777777" w:rsidR="00E95678" w:rsidRPr="0048320F" w:rsidRDefault="00E95678" w:rsidP="00827283">
            <w:pPr>
              <w:rPr>
                <w:rFonts w:ascii="Arial" w:hAnsi="Arial" w:cs="Arial"/>
              </w:rPr>
            </w:pPr>
            <w:hyperlink r:id="rId15" w:history="1">
              <w:r>
                <w:rPr>
                  <w:rStyle w:val="Hyperlink"/>
                  <w:rFonts w:ascii="Arial" w:hAnsi="Arial" w:cs="Arial"/>
                </w:rPr>
                <w:t>Prince Charles Ave, Mackworth, Derby, DE22 4BG</w:t>
              </w:r>
            </w:hyperlink>
          </w:p>
        </w:tc>
      </w:tr>
      <w:tr w:rsidR="00E95678" w14:paraId="7842D605" w14:textId="77777777" w:rsidTr="00827283">
        <w:tc>
          <w:tcPr>
            <w:tcW w:w="2925" w:type="dxa"/>
          </w:tcPr>
          <w:p w14:paraId="2CDD3C0E" w14:textId="77777777" w:rsidR="00E95678" w:rsidRDefault="00E95678" w:rsidP="00827283">
            <w:pPr>
              <w:rPr>
                <w:rFonts w:ascii="Arial" w:hAnsi="Arial" w:cs="Arial"/>
              </w:rPr>
            </w:pPr>
            <w:r>
              <w:rPr>
                <w:rFonts w:ascii="Arial" w:hAnsi="Arial" w:cs="Arial"/>
              </w:rPr>
              <w:t>Melbourne Library</w:t>
            </w:r>
          </w:p>
        </w:tc>
        <w:tc>
          <w:tcPr>
            <w:tcW w:w="6327" w:type="dxa"/>
          </w:tcPr>
          <w:p w14:paraId="3E55AFB7" w14:textId="0508F11D" w:rsidR="00E95678" w:rsidRDefault="00E95678" w:rsidP="00827283">
            <w:pPr>
              <w:rPr>
                <w:rFonts w:ascii="Arial" w:hAnsi="Arial" w:cs="Arial"/>
              </w:rPr>
            </w:pPr>
            <w:hyperlink r:id="rId16" w:anchor="/?location=Melbourne%20Library" w:history="1">
              <w:r>
                <w:rPr>
                  <w:rStyle w:val="Hyperlink"/>
                  <w:rFonts w:ascii="Arial" w:hAnsi="Arial" w:cs="Arial"/>
                </w:rPr>
                <w:t xml:space="preserve">Melbourne Assembly Rooms, High Street, Melbourne, DE73 8GF </w:t>
              </w:r>
            </w:hyperlink>
          </w:p>
        </w:tc>
      </w:tr>
      <w:tr w:rsidR="00E95678" w14:paraId="4EC18105" w14:textId="77777777" w:rsidTr="00827283">
        <w:tc>
          <w:tcPr>
            <w:tcW w:w="2925" w:type="dxa"/>
          </w:tcPr>
          <w:p w14:paraId="37197627" w14:textId="77777777" w:rsidR="00E95678" w:rsidRDefault="00E95678" w:rsidP="00827283">
            <w:pPr>
              <w:rPr>
                <w:rFonts w:ascii="Arial" w:hAnsi="Arial" w:cs="Arial"/>
              </w:rPr>
            </w:pPr>
            <w:r>
              <w:rPr>
                <w:rFonts w:ascii="Arial" w:hAnsi="Arial" w:cs="Arial"/>
              </w:rPr>
              <w:t>Mickleover Library</w:t>
            </w:r>
          </w:p>
        </w:tc>
        <w:tc>
          <w:tcPr>
            <w:tcW w:w="6327" w:type="dxa"/>
          </w:tcPr>
          <w:p w14:paraId="66D68537" w14:textId="77777777" w:rsidR="00E95678" w:rsidRPr="0048320F" w:rsidRDefault="00E95678" w:rsidP="00827283">
            <w:pPr>
              <w:rPr>
                <w:rFonts w:ascii="Arial" w:hAnsi="Arial" w:cs="Arial"/>
              </w:rPr>
            </w:pPr>
            <w:hyperlink r:id="rId17" w:history="1">
              <w:r>
                <w:rPr>
                  <w:rStyle w:val="Hyperlink"/>
                  <w:rFonts w:ascii="Arial" w:hAnsi="Arial" w:cs="Arial"/>
                </w:rPr>
                <w:t>Holly End Road, Mickleover DE3 0EA</w:t>
              </w:r>
            </w:hyperlink>
          </w:p>
        </w:tc>
      </w:tr>
      <w:tr w:rsidR="00E95678" w14:paraId="60378932" w14:textId="77777777" w:rsidTr="00827283">
        <w:tc>
          <w:tcPr>
            <w:tcW w:w="2925" w:type="dxa"/>
          </w:tcPr>
          <w:p w14:paraId="707F8830" w14:textId="77777777" w:rsidR="00E95678" w:rsidRDefault="00E95678" w:rsidP="00827283">
            <w:pPr>
              <w:rPr>
                <w:rFonts w:ascii="Arial" w:hAnsi="Arial" w:cs="Arial"/>
              </w:rPr>
            </w:pPr>
            <w:r w:rsidRPr="00EA294C">
              <w:rPr>
                <w:rFonts w:ascii="Arial" w:hAnsi="Arial" w:cs="Arial"/>
              </w:rPr>
              <w:t>South Derbyshire District Council</w:t>
            </w:r>
            <w:r>
              <w:rPr>
                <w:rFonts w:ascii="Arial" w:hAnsi="Arial" w:cs="Arial"/>
              </w:rPr>
              <w:t xml:space="preserve"> Offices</w:t>
            </w:r>
          </w:p>
        </w:tc>
        <w:tc>
          <w:tcPr>
            <w:tcW w:w="6327" w:type="dxa"/>
          </w:tcPr>
          <w:p w14:paraId="67987E70" w14:textId="77777777" w:rsidR="00E95678" w:rsidRDefault="00E95678" w:rsidP="00827283">
            <w:pPr>
              <w:rPr>
                <w:rFonts w:ascii="Arial" w:hAnsi="Arial" w:cs="Arial"/>
              </w:rPr>
            </w:pPr>
            <w:r w:rsidRPr="00EA294C">
              <w:rPr>
                <w:rFonts w:ascii="Arial" w:hAnsi="Arial" w:cs="Arial"/>
              </w:rPr>
              <w:t>Civic Offices, Civic Way, Swadlincote, DE11 0AH</w:t>
            </w:r>
          </w:p>
        </w:tc>
      </w:tr>
      <w:tr w:rsidR="00E95678" w14:paraId="1A2956A5" w14:textId="77777777" w:rsidTr="00827283">
        <w:tc>
          <w:tcPr>
            <w:tcW w:w="2925" w:type="dxa"/>
          </w:tcPr>
          <w:p w14:paraId="4D971C54" w14:textId="77777777" w:rsidR="00E95678" w:rsidRDefault="00E95678" w:rsidP="00827283">
            <w:pPr>
              <w:rPr>
                <w:rFonts w:ascii="Arial" w:hAnsi="Arial" w:cs="Arial"/>
              </w:rPr>
            </w:pPr>
            <w:r>
              <w:rPr>
                <w:rFonts w:ascii="Arial" w:hAnsi="Arial" w:cs="Arial"/>
              </w:rPr>
              <w:t>Swadlincote Library</w:t>
            </w:r>
          </w:p>
        </w:tc>
        <w:tc>
          <w:tcPr>
            <w:tcW w:w="6327" w:type="dxa"/>
          </w:tcPr>
          <w:p w14:paraId="3926A233" w14:textId="6768E742" w:rsidR="00E95678" w:rsidRDefault="00E95678" w:rsidP="00827283">
            <w:pPr>
              <w:rPr>
                <w:rFonts w:ascii="Arial" w:hAnsi="Arial" w:cs="Arial"/>
              </w:rPr>
            </w:pPr>
            <w:hyperlink r:id="rId18" w:anchor="/?location=Swadlincote%20Library" w:history="1">
              <w:r>
                <w:rPr>
                  <w:rStyle w:val="Hyperlink"/>
                  <w:rFonts w:ascii="Arial" w:hAnsi="Arial" w:cs="Arial"/>
                </w:rPr>
                <w:t xml:space="preserve">Civic Way, Swadlincote, DE11 0AH </w:t>
              </w:r>
            </w:hyperlink>
          </w:p>
        </w:tc>
      </w:tr>
      <w:tr w:rsidR="00E95678" w14:paraId="17A430C6" w14:textId="77777777" w:rsidTr="00827283">
        <w:tc>
          <w:tcPr>
            <w:tcW w:w="2925" w:type="dxa"/>
          </w:tcPr>
          <w:p w14:paraId="3EEDC2CC" w14:textId="77777777" w:rsidR="00E95678" w:rsidRDefault="00E95678" w:rsidP="00827283">
            <w:pPr>
              <w:rPr>
                <w:rFonts w:ascii="Arial" w:hAnsi="Arial" w:cs="Arial"/>
              </w:rPr>
            </w:pPr>
            <w:r>
              <w:rPr>
                <w:rFonts w:ascii="Arial" w:hAnsi="Arial" w:cs="Arial"/>
              </w:rPr>
              <w:t>Sinfin Library</w:t>
            </w:r>
          </w:p>
        </w:tc>
        <w:tc>
          <w:tcPr>
            <w:tcW w:w="6327" w:type="dxa"/>
          </w:tcPr>
          <w:p w14:paraId="4256D132" w14:textId="77777777" w:rsidR="00E95678" w:rsidRPr="0048320F" w:rsidRDefault="00E95678" w:rsidP="00827283">
            <w:pPr>
              <w:rPr>
                <w:rFonts w:ascii="Arial" w:hAnsi="Arial" w:cs="Arial"/>
              </w:rPr>
            </w:pPr>
            <w:hyperlink r:id="rId19" w:history="1">
              <w:r>
                <w:rPr>
                  <w:rStyle w:val="Hyperlink"/>
                  <w:rFonts w:ascii="Arial" w:hAnsi="Arial" w:cs="Arial"/>
                </w:rPr>
                <w:t xml:space="preserve">Sinfin District Centre, </w:t>
              </w:r>
              <w:proofErr w:type="spellStart"/>
              <w:r>
                <w:rPr>
                  <w:rStyle w:val="Hyperlink"/>
                  <w:rFonts w:ascii="Arial" w:hAnsi="Arial" w:cs="Arial"/>
                </w:rPr>
                <w:t>Arleston</w:t>
              </w:r>
              <w:proofErr w:type="spellEnd"/>
              <w:r>
                <w:rPr>
                  <w:rStyle w:val="Hyperlink"/>
                  <w:rFonts w:ascii="Arial" w:hAnsi="Arial" w:cs="Arial"/>
                </w:rPr>
                <w:t xml:space="preserve"> Lane, Derby DE24 3DS </w:t>
              </w:r>
            </w:hyperlink>
          </w:p>
        </w:tc>
      </w:tr>
      <w:tr w:rsidR="00E95678" w14:paraId="13A1C5E0" w14:textId="77777777" w:rsidTr="00827283">
        <w:tc>
          <w:tcPr>
            <w:tcW w:w="2925" w:type="dxa"/>
          </w:tcPr>
          <w:p w14:paraId="10EFEBF5" w14:textId="77777777" w:rsidR="00E95678" w:rsidRDefault="00E95678" w:rsidP="00827283">
            <w:pPr>
              <w:rPr>
                <w:rFonts w:ascii="Arial" w:hAnsi="Arial" w:cs="Arial"/>
              </w:rPr>
            </w:pPr>
            <w:r>
              <w:rPr>
                <w:rFonts w:ascii="Arial" w:hAnsi="Arial" w:cs="Arial"/>
              </w:rPr>
              <w:t>Woodville Library</w:t>
            </w:r>
          </w:p>
        </w:tc>
        <w:tc>
          <w:tcPr>
            <w:tcW w:w="6327" w:type="dxa"/>
          </w:tcPr>
          <w:p w14:paraId="5F3BC92E" w14:textId="0707195F" w:rsidR="00E95678" w:rsidRDefault="00E95678" w:rsidP="00827283">
            <w:pPr>
              <w:rPr>
                <w:rFonts w:ascii="Arial" w:hAnsi="Arial" w:cs="Arial"/>
              </w:rPr>
            </w:pPr>
            <w:hyperlink r:id="rId20" w:anchor="/?location=Woodville%20Community%20Managed%20Library" w:history="1">
              <w:r>
                <w:rPr>
                  <w:rStyle w:val="Hyperlink"/>
                  <w:rFonts w:ascii="Arial" w:hAnsi="Arial" w:cs="Arial"/>
                </w:rPr>
                <w:t xml:space="preserve">1 Hartshorne Road, Woodville, Swadlincote, DE11 7JB </w:t>
              </w:r>
            </w:hyperlink>
          </w:p>
        </w:tc>
      </w:tr>
    </w:tbl>
    <w:p w14:paraId="3FE4B7A2" w14:textId="77777777" w:rsidR="001C4797" w:rsidRDefault="001C4797" w:rsidP="001C4797">
      <w:pPr>
        <w:spacing w:after="0" w:line="240" w:lineRule="auto"/>
        <w:jc w:val="both"/>
        <w:rPr>
          <w:rFonts w:ascii="Arial" w:hAnsi="Arial" w:cs="Arial"/>
          <w:b/>
          <w:bCs/>
        </w:rPr>
      </w:pPr>
    </w:p>
    <w:p w14:paraId="50F1A4A4" w14:textId="77777777" w:rsidR="001C4797" w:rsidRPr="00EA294C" w:rsidRDefault="001C4797" w:rsidP="001C4797">
      <w:pPr>
        <w:spacing w:after="0" w:line="240" w:lineRule="auto"/>
        <w:jc w:val="both"/>
        <w:rPr>
          <w:rFonts w:ascii="Arial" w:hAnsi="Arial" w:cs="Arial"/>
          <w:b/>
          <w:bCs/>
        </w:rPr>
      </w:pPr>
      <w:r w:rsidRPr="00EA294C">
        <w:rPr>
          <w:rFonts w:ascii="Arial" w:hAnsi="Arial" w:cs="Arial"/>
          <w:b/>
          <w:bCs/>
        </w:rPr>
        <w:t>Consultation Events</w:t>
      </w:r>
    </w:p>
    <w:p w14:paraId="6145F5E0" w14:textId="1FA63368" w:rsidR="001C4797" w:rsidRDefault="001C4797" w:rsidP="001C4797">
      <w:pPr>
        <w:spacing w:after="0" w:line="240" w:lineRule="auto"/>
        <w:jc w:val="both"/>
        <w:rPr>
          <w:rFonts w:ascii="Arial" w:hAnsi="Arial" w:cs="Arial"/>
        </w:rPr>
      </w:pPr>
      <w:r w:rsidRPr="00EA294C">
        <w:rPr>
          <w:rFonts w:ascii="Arial" w:hAnsi="Arial" w:cs="Arial"/>
        </w:rPr>
        <w:t xml:space="preserve">A series of drop in events are to be held throughout </w:t>
      </w:r>
      <w:r w:rsidR="00B040D0">
        <w:rPr>
          <w:rFonts w:ascii="Arial" w:hAnsi="Arial" w:cs="Arial"/>
        </w:rPr>
        <w:t xml:space="preserve">May and June </w:t>
      </w:r>
      <w:r w:rsidRPr="00EA294C">
        <w:rPr>
          <w:rFonts w:ascii="Arial" w:hAnsi="Arial" w:cs="Arial"/>
        </w:rPr>
        <w:t>as listed below. The District Council will be available to answer questions regarding the consultation. All events will be between 4pm and</w:t>
      </w:r>
      <w:r w:rsidR="00B040D0">
        <w:rPr>
          <w:rFonts w:ascii="Arial" w:hAnsi="Arial" w:cs="Arial"/>
        </w:rPr>
        <w:t xml:space="preserve"> 7</w:t>
      </w:r>
      <w:r w:rsidRPr="00EA294C">
        <w:rPr>
          <w:rFonts w:ascii="Arial" w:hAnsi="Arial" w:cs="Arial"/>
        </w:rPr>
        <w:t>pm.</w:t>
      </w:r>
    </w:p>
    <w:p w14:paraId="2C701C27" w14:textId="77777777" w:rsidR="00B040D0" w:rsidRPr="00EA294C" w:rsidRDefault="00B040D0" w:rsidP="001C4797">
      <w:pPr>
        <w:spacing w:after="0" w:line="240" w:lineRule="auto"/>
        <w:jc w:val="both"/>
        <w:rPr>
          <w:rFonts w:ascii="Arial" w:hAnsi="Arial" w:cs="Arial"/>
        </w:rPr>
      </w:pPr>
    </w:p>
    <w:p w14:paraId="5A0884E5" w14:textId="70BD907D" w:rsidR="00B040D0" w:rsidRDefault="00B040D0" w:rsidP="00B040D0">
      <w:pPr>
        <w:pStyle w:val="ListParagraph"/>
        <w:numPr>
          <w:ilvl w:val="0"/>
          <w:numId w:val="1"/>
        </w:numPr>
        <w:spacing w:after="0" w:line="240" w:lineRule="auto"/>
        <w:jc w:val="both"/>
        <w:rPr>
          <w:rFonts w:ascii="Arial" w:hAnsi="Arial" w:cs="Arial"/>
        </w:rPr>
      </w:pPr>
      <w:r>
        <w:rPr>
          <w:rFonts w:ascii="Arial" w:hAnsi="Arial" w:cs="Arial"/>
        </w:rPr>
        <w:t>12</w:t>
      </w:r>
      <w:r w:rsidRPr="00B040D0">
        <w:rPr>
          <w:rFonts w:ascii="Arial" w:hAnsi="Arial" w:cs="Arial"/>
          <w:vertAlign w:val="superscript"/>
        </w:rPr>
        <w:t>th</w:t>
      </w:r>
      <w:r>
        <w:rPr>
          <w:rFonts w:ascii="Arial" w:hAnsi="Arial" w:cs="Arial"/>
        </w:rPr>
        <w:t xml:space="preserve"> May – Derby Mickleover Hotel (Attlee Room), </w:t>
      </w:r>
      <w:r w:rsidRPr="00EA294C">
        <w:rPr>
          <w:rFonts w:ascii="Arial" w:hAnsi="Arial" w:cs="Arial"/>
        </w:rPr>
        <w:t>Etwall Rd, Mickleover, Derby DE3 0XX</w:t>
      </w:r>
    </w:p>
    <w:p w14:paraId="0F6607E5" w14:textId="6A0B41DE" w:rsidR="00B040D0" w:rsidRPr="00B040D0" w:rsidRDefault="00B040D0" w:rsidP="00B040D0">
      <w:pPr>
        <w:pStyle w:val="ListParagraph"/>
        <w:numPr>
          <w:ilvl w:val="0"/>
          <w:numId w:val="1"/>
        </w:numPr>
        <w:spacing w:after="0" w:line="240" w:lineRule="auto"/>
        <w:jc w:val="both"/>
        <w:rPr>
          <w:rFonts w:ascii="Arial" w:hAnsi="Arial" w:cs="Arial"/>
        </w:rPr>
      </w:pPr>
      <w:r>
        <w:rPr>
          <w:rFonts w:ascii="Arial" w:hAnsi="Arial" w:cs="Arial"/>
        </w:rPr>
        <w:t>18</w:t>
      </w:r>
      <w:r w:rsidRPr="00B040D0">
        <w:rPr>
          <w:rFonts w:ascii="Arial" w:hAnsi="Arial" w:cs="Arial"/>
          <w:vertAlign w:val="superscript"/>
        </w:rPr>
        <w:t>th</w:t>
      </w:r>
      <w:r>
        <w:rPr>
          <w:rFonts w:ascii="Arial" w:hAnsi="Arial" w:cs="Arial"/>
        </w:rPr>
        <w:t xml:space="preserve"> May </w:t>
      </w:r>
      <w:r w:rsidR="00F36AE6">
        <w:rPr>
          <w:rFonts w:ascii="Arial" w:hAnsi="Arial" w:cs="Arial"/>
        </w:rPr>
        <w:t>–</w:t>
      </w:r>
      <w:r>
        <w:rPr>
          <w:rFonts w:ascii="Arial" w:hAnsi="Arial" w:cs="Arial"/>
        </w:rPr>
        <w:t xml:space="preserve"> </w:t>
      </w:r>
      <w:r w:rsidR="00F36AE6">
        <w:rPr>
          <w:rFonts w:ascii="Arial" w:hAnsi="Arial" w:cs="Arial"/>
        </w:rPr>
        <w:t xml:space="preserve">Stenson Fields Community Centre, </w:t>
      </w:r>
      <w:proofErr w:type="spellStart"/>
      <w:r w:rsidR="00F36AE6" w:rsidRPr="00F36AE6">
        <w:rPr>
          <w:rFonts w:ascii="Arial" w:hAnsi="Arial" w:cs="Arial"/>
        </w:rPr>
        <w:t>Chartley</w:t>
      </w:r>
      <w:proofErr w:type="spellEnd"/>
      <w:r w:rsidR="00F36AE6" w:rsidRPr="00F36AE6">
        <w:rPr>
          <w:rFonts w:ascii="Arial" w:hAnsi="Arial" w:cs="Arial"/>
        </w:rPr>
        <w:t xml:space="preserve"> Road, Stenson Fields (DE24 3BT)</w:t>
      </w:r>
    </w:p>
    <w:p w14:paraId="4BB912EA" w14:textId="004416AF" w:rsidR="00B040D0" w:rsidRPr="00B040D0" w:rsidRDefault="00B040D0" w:rsidP="00B040D0">
      <w:pPr>
        <w:pStyle w:val="ListParagraph"/>
        <w:numPr>
          <w:ilvl w:val="0"/>
          <w:numId w:val="1"/>
        </w:numPr>
        <w:spacing w:after="0" w:line="240" w:lineRule="auto"/>
        <w:jc w:val="both"/>
        <w:rPr>
          <w:rFonts w:ascii="Arial" w:hAnsi="Arial" w:cs="Arial"/>
        </w:rPr>
      </w:pPr>
      <w:r w:rsidRPr="00B040D0">
        <w:rPr>
          <w:rFonts w:ascii="Arial" w:hAnsi="Arial" w:cs="Arial"/>
        </w:rPr>
        <w:t>2</w:t>
      </w:r>
      <w:r w:rsidRPr="00B040D0">
        <w:rPr>
          <w:rFonts w:ascii="Arial" w:hAnsi="Arial" w:cs="Arial"/>
          <w:vertAlign w:val="superscript"/>
        </w:rPr>
        <w:t>nd</w:t>
      </w:r>
      <w:r w:rsidRPr="00B040D0">
        <w:rPr>
          <w:rFonts w:ascii="Arial" w:hAnsi="Arial" w:cs="Arial"/>
        </w:rPr>
        <w:t xml:space="preserve"> June – S</w:t>
      </w:r>
      <w:r w:rsidR="00F36AE6">
        <w:rPr>
          <w:rFonts w:ascii="Arial" w:hAnsi="Arial" w:cs="Arial"/>
        </w:rPr>
        <w:t>harpes Pottery Museum, 23 West Street, Swadlincote, DE11 9DG</w:t>
      </w:r>
    </w:p>
    <w:p w14:paraId="02EB83EA" w14:textId="2F1B42ED" w:rsidR="001C4797" w:rsidRPr="00F36AE6" w:rsidRDefault="001C4797" w:rsidP="00F36AE6">
      <w:pPr>
        <w:pStyle w:val="ListParagraph"/>
        <w:spacing w:after="0" w:line="240" w:lineRule="auto"/>
        <w:jc w:val="both"/>
        <w:rPr>
          <w:rFonts w:ascii="Arial" w:hAnsi="Arial" w:cs="Arial"/>
        </w:rPr>
      </w:pPr>
    </w:p>
    <w:p w14:paraId="20304A07" w14:textId="77777777" w:rsidR="001C4797" w:rsidRPr="00EA294C" w:rsidRDefault="001C4797" w:rsidP="001C4797">
      <w:pPr>
        <w:spacing w:after="0" w:line="240" w:lineRule="auto"/>
        <w:jc w:val="both"/>
        <w:rPr>
          <w:rFonts w:ascii="Arial" w:hAnsi="Arial" w:cs="Arial"/>
          <w:b/>
          <w:bCs/>
        </w:rPr>
      </w:pPr>
      <w:r w:rsidRPr="00EA294C">
        <w:rPr>
          <w:rFonts w:ascii="Arial" w:hAnsi="Arial" w:cs="Arial"/>
          <w:b/>
          <w:bCs/>
        </w:rPr>
        <w:t>Representations</w:t>
      </w:r>
    </w:p>
    <w:p w14:paraId="7794B3DA" w14:textId="77777777" w:rsidR="001C4797" w:rsidRDefault="001C4797" w:rsidP="001C4797">
      <w:pPr>
        <w:spacing w:after="0" w:line="240" w:lineRule="auto"/>
        <w:jc w:val="both"/>
        <w:rPr>
          <w:rFonts w:ascii="Arial" w:hAnsi="Arial" w:cs="Arial"/>
        </w:rPr>
      </w:pPr>
      <w:r w:rsidRPr="00EA294C">
        <w:rPr>
          <w:rFonts w:ascii="Arial" w:hAnsi="Arial" w:cs="Arial"/>
        </w:rPr>
        <w:t xml:space="preserve">Representations should be made using the prescribed form. </w:t>
      </w:r>
      <w:r>
        <w:rPr>
          <w:rFonts w:ascii="Arial" w:hAnsi="Arial" w:cs="Arial"/>
        </w:rPr>
        <w:t>Representations can be submitted as follows:</w:t>
      </w:r>
    </w:p>
    <w:p w14:paraId="1EC4A3B7" w14:textId="3E32B31B" w:rsidR="001C4797" w:rsidRPr="007216AE" w:rsidRDefault="001C4797" w:rsidP="001C4797">
      <w:pPr>
        <w:pStyle w:val="ListParagraph"/>
        <w:numPr>
          <w:ilvl w:val="0"/>
          <w:numId w:val="3"/>
        </w:numPr>
        <w:spacing w:after="0" w:line="240" w:lineRule="auto"/>
        <w:jc w:val="both"/>
        <w:rPr>
          <w:rFonts w:ascii="Arial" w:hAnsi="Arial" w:cs="Arial"/>
        </w:rPr>
      </w:pPr>
      <w:r w:rsidRPr="007216AE">
        <w:rPr>
          <w:rFonts w:ascii="Arial" w:hAnsi="Arial" w:cs="Arial"/>
        </w:rPr>
        <w:t xml:space="preserve">Online at </w:t>
      </w:r>
      <w:hyperlink r:id="rId21" w:tooltip="https://bit.ly/Part-1-Local-Plan-Review" w:history="1">
        <w:r w:rsidR="00FC29BB" w:rsidRPr="00125F6D">
          <w:rPr>
            <w:rStyle w:val="Hyperlink"/>
            <w:rFonts w:ascii="Arial" w:hAnsi="Arial" w:cs="Arial"/>
            <w:b/>
            <w:bCs/>
          </w:rPr>
          <w:t>https://bit.ly/Part-1-Local-Plan-Review</w:t>
        </w:r>
      </w:hyperlink>
    </w:p>
    <w:p w14:paraId="78C95E25" w14:textId="77777777" w:rsidR="001C4797" w:rsidRDefault="001C4797" w:rsidP="001C4797">
      <w:pPr>
        <w:pStyle w:val="ListParagraph"/>
        <w:numPr>
          <w:ilvl w:val="0"/>
          <w:numId w:val="2"/>
        </w:numPr>
        <w:spacing w:after="0" w:line="240" w:lineRule="auto"/>
        <w:jc w:val="both"/>
        <w:rPr>
          <w:rFonts w:ascii="Arial" w:hAnsi="Arial" w:cs="Arial"/>
        </w:rPr>
      </w:pPr>
      <w:r>
        <w:rPr>
          <w:rFonts w:ascii="Arial" w:hAnsi="Arial" w:cs="Arial"/>
        </w:rPr>
        <w:t xml:space="preserve">By email to </w:t>
      </w:r>
      <w:hyperlink r:id="rId22" w:history="1">
        <w:r w:rsidRPr="002E6E83">
          <w:rPr>
            <w:rStyle w:val="Hyperlink"/>
            <w:rFonts w:ascii="Arial" w:hAnsi="Arial" w:cs="Arial"/>
          </w:rPr>
          <w:t>local.plan@southderbyshire.gov.uk</w:t>
        </w:r>
      </w:hyperlink>
    </w:p>
    <w:p w14:paraId="602DBA42" w14:textId="77777777" w:rsidR="001C4797" w:rsidRDefault="001C4797" w:rsidP="001C4797">
      <w:pPr>
        <w:pStyle w:val="ListParagraph"/>
        <w:numPr>
          <w:ilvl w:val="0"/>
          <w:numId w:val="2"/>
        </w:numPr>
        <w:spacing w:after="0" w:line="240" w:lineRule="auto"/>
        <w:jc w:val="both"/>
        <w:rPr>
          <w:rFonts w:ascii="Arial" w:hAnsi="Arial" w:cs="Arial"/>
        </w:rPr>
      </w:pPr>
      <w:r w:rsidRPr="003951A2">
        <w:rPr>
          <w:rFonts w:ascii="Arial" w:hAnsi="Arial" w:cs="Arial"/>
        </w:rPr>
        <w:t>By post to Planning Policy </w:t>
      </w:r>
      <w:r w:rsidRPr="003F32CE">
        <w:rPr>
          <w:rFonts w:ascii="Arial" w:hAnsi="Arial" w:cs="Arial"/>
        </w:rPr>
        <w:t>Team, Council Offices, Civic Way, Swadlincote, DE11 0AH  </w:t>
      </w:r>
    </w:p>
    <w:p w14:paraId="554F69E4" w14:textId="77777777" w:rsidR="001C4797" w:rsidRPr="00417B02" w:rsidRDefault="001C4797" w:rsidP="001C4797">
      <w:pPr>
        <w:pStyle w:val="ListParagraph"/>
        <w:spacing w:after="0" w:line="240" w:lineRule="auto"/>
        <w:jc w:val="both"/>
        <w:rPr>
          <w:rFonts w:ascii="Arial" w:hAnsi="Arial" w:cs="Arial"/>
          <w:sz w:val="16"/>
          <w:szCs w:val="16"/>
        </w:rPr>
      </w:pPr>
    </w:p>
    <w:p w14:paraId="02D68BC2" w14:textId="77777777" w:rsidR="000B5741" w:rsidRDefault="001C4797" w:rsidP="001C4797">
      <w:pPr>
        <w:spacing w:after="0" w:line="240" w:lineRule="auto"/>
        <w:jc w:val="both"/>
        <w:rPr>
          <w:rFonts w:ascii="Arial" w:hAnsi="Arial" w:cs="Arial"/>
        </w:rPr>
      </w:pPr>
      <w:r w:rsidRPr="00EA294C">
        <w:rPr>
          <w:rFonts w:ascii="Arial" w:hAnsi="Arial" w:cs="Arial"/>
        </w:rPr>
        <w:t xml:space="preserve">All comments received will be submitted to the </w:t>
      </w:r>
      <w:r w:rsidRPr="61C4953F">
        <w:rPr>
          <w:rFonts w:ascii="Arial" w:hAnsi="Arial" w:cs="Arial"/>
        </w:rPr>
        <w:t>Secretary</w:t>
      </w:r>
      <w:r w:rsidRPr="00EA294C">
        <w:rPr>
          <w:rFonts w:ascii="Arial" w:hAnsi="Arial" w:cs="Arial"/>
        </w:rPr>
        <w:t xml:space="preserve"> of State and considered as part of a public examination by an independent Planning Inspector. </w:t>
      </w:r>
    </w:p>
    <w:p w14:paraId="02E17CF9" w14:textId="77777777" w:rsidR="000B5741" w:rsidRDefault="000B5741" w:rsidP="001C4797">
      <w:pPr>
        <w:spacing w:after="0" w:line="240" w:lineRule="auto"/>
        <w:jc w:val="both"/>
        <w:rPr>
          <w:rFonts w:ascii="Arial" w:hAnsi="Arial" w:cs="Arial"/>
        </w:rPr>
      </w:pPr>
    </w:p>
    <w:p w14:paraId="629E2997" w14:textId="2DE766F3" w:rsidR="001C4797" w:rsidRPr="00EA294C" w:rsidRDefault="001C4797" w:rsidP="001C4797">
      <w:pPr>
        <w:spacing w:after="0" w:line="240" w:lineRule="auto"/>
        <w:jc w:val="both"/>
        <w:rPr>
          <w:rFonts w:ascii="Arial" w:hAnsi="Arial" w:cs="Arial"/>
        </w:rPr>
      </w:pPr>
      <w:r w:rsidRPr="008B1030">
        <w:rPr>
          <w:rFonts w:ascii="Arial" w:hAnsi="Arial" w:cs="Arial"/>
        </w:rPr>
        <w:t xml:space="preserve">Representations at this stage should only be made on </w:t>
      </w:r>
      <w:r w:rsidR="00B82538">
        <w:rPr>
          <w:rFonts w:ascii="Arial" w:hAnsi="Arial" w:cs="Arial"/>
        </w:rPr>
        <w:t>whe</w:t>
      </w:r>
      <w:r w:rsidR="00B04C36">
        <w:rPr>
          <w:rFonts w:ascii="Arial" w:hAnsi="Arial" w:cs="Arial"/>
        </w:rPr>
        <w:t>ther</w:t>
      </w:r>
      <w:r w:rsidR="00B82538">
        <w:rPr>
          <w:rFonts w:ascii="Arial" w:hAnsi="Arial" w:cs="Arial"/>
        </w:rPr>
        <w:t xml:space="preserve"> the Regulation 19 </w:t>
      </w:r>
      <w:r w:rsidR="00303D04">
        <w:rPr>
          <w:rFonts w:ascii="Arial" w:hAnsi="Arial" w:cs="Arial"/>
        </w:rPr>
        <w:t>Addendum</w:t>
      </w:r>
      <w:r w:rsidR="27FADE34" w:rsidRPr="7A3B69D0">
        <w:rPr>
          <w:rFonts w:ascii="Arial" w:hAnsi="Arial" w:cs="Arial"/>
        </w:rPr>
        <w:t>: Proposed Modifications</w:t>
      </w:r>
      <w:r w:rsidR="21E49BD6" w:rsidRPr="7A3B69D0">
        <w:rPr>
          <w:rFonts w:ascii="Arial" w:hAnsi="Arial" w:cs="Arial"/>
        </w:rPr>
        <w:t xml:space="preserve"> </w:t>
      </w:r>
      <w:r w:rsidR="20345810" w:rsidRPr="7A3B69D0">
        <w:rPr>
          <w:rFonts w:ascii="Arial" w:hAnsi="Arial" w:cs="Arial"/>
        </w:rPr>
        <w:t>compl</w:t>
      </w:r>
      <w:r w:rsidR="29D0DCE4" w:rsidRPr="7A3B69D0">
        <w:rPr>
          <w:rFonts w:ascii="Arial" w:hAnsi="Arial" w:cs="Arial"/>
        </w:rPr>
        <w:t>y</w:t>
      </w:r>
      <w:r w:rsidR="00765A36">
        <w:rPr>
          <w:rFonts w:ascii="Arial" w:hAnsi="Arial" w:cs="Arial"/>
        </w:rPr>
        <w:t xml:space="preserve"> with the</w:t>
      </w:r>
      <w:r w:rsidR="00303D04">
        <w:rPr>
          <w:rFonts w:ascii="Arial" w:hAnsi="Arial" w:cs="Arial"/>
        </w:rPr>
        <w:t xml:space="preserve"> </w:t>
      </w:r>
      <w:r w:rsidRPr="008B1030">
        <w:rPr>
          <w:rFonts w:ascii="Arial" w:hAnsi="Arial" w:cs="Arial"/>
        </w:rPr>
        <w:t>legal</w:t>
      </w:r>
      <w:r w:rsidR="00303D04">
        <w:rPr>
          <w:rFonts w:ascii="Arial" w:hAnsi="Arial" w:cs="Arial"/>
        </w:rPr>
        <w:t xml:space="preserve"> and procedural </w:t>
      </w:r>
      <w:r w:rsidR="00BE4278">
        <w:rPr>
          <w:rFonts w:ascii="Arial" w:hAnsi="Arial" w:cs="Arial"/>
        </w:rPr>
        <w:t xml:space="preserve">requirements and </w:t>
      </w:r>
      <w:r w:rsidRPr="008B1030">
        <w:rPr>
          <w:rFonts w:ascii="Arial" w:hAnsi="Arial" w:cs="Arial"/>
        </w:rPr>
        <w:t>meet</w:t>
      </w:r>
      <w:r w:rsidR="00BE4278">
        <w:rPr>
          <w:rFonts w:ascii="Arial" w:hAnsi="Arial" w:cs="Arial"/>
        </w:rPr>
        <w:t>s</w:t>
      </w:r>
      <w:r w:rsidRPr="008B1030">
        <w:rPr>
          <w:rFonts w:ascii="Arial" w:hAnsi="Arial" w:cs="Arial"/>
        </w:rPr>
        <w:t xml:space="preserve"> the prescribed tests of soundness</w:t>
      </w:r>
      <w:r>
        <w:rPr>
          <w:rFonts w:ascii="Arial" w:hAnsi="Arial" w:cs="Arial"/>
        </w:rPr>
        <w:t xml:space="preserve"> set out in the National Planning Policy Framework.</w:t>
      </w:r>
    </w:p>
    <w:p w14:paraId="68AE76EC" w14:textId="77777777" w:rsidR="001C4797" w:rsidRPr="00417B02" w:rsidRDefault="001C4797" w:rsidP="001C4797">
      <w:pPr>
        <w:spacing w:after="0" w:line="240" w:lineRule="auto"/>
        <w:jc w:val="both"/>
        <w:rPr>
          <w:rFonts w:ascii="Arial" w:hAnsi="Arial" w:cs="Arial"/>
          <w:b/>
          <w:sz w:val="16"/>
          <w:szCs w:val="16"/>
        </w:rPr>
      </w:pPr>
    </w:p>
    <w:p w14:paraId="08151940" w14:textId="77777777" w:rsidR="001C4797" w:rsidRPr="00EA294C" w:rsidRDefault="001C4797" w:rsidP="001C4797">
      <w:pPr>
        <w:spacing w:after="0" w:line="240" w:lineRule="auto"/>
        <w:jc w:val="both"/>
        <w:rPr>
          <w:rFonts w:ascii="Arial" w:hAnsi="Arial" w:cs="Arial"/>
          <w:b/>
          <w:bCs/>
        </w:rPr>
      </w:pPr>
      <w:r w:rsidRPr="00EA294C">
        <w:rPr>
          <w:rFonts w:ascii="Arial" w:hAnsi="Arial" w:cs="Arial"/>
          <w:b/>
          <w:bCs/>
        </w:rPr>
        <w:t>Notification of request:</w:t>
      </w:r>
    </w:p>
    <w:p w14:paraId="2C7653BD" w14:textId="77777777" w:rsidR="001C4797" w:rsidRPr="00EA294C" w:rsidRDefault="001C4797" w:rsidP="001C4797">
      <w:pPr>
        <w:spacing w:after="0" w:line="240" w:lineRule="auto"/>
        <w:jc w:val="both"/>
        <w:rPr>
          <w:rFonts w:ascii="Arial" w:hAnsi="Arial" w:cs="Arial"/>
        </w:rPr>
      </w:pPr>
      <w:r>
        <w:rPr>
          <w:rFonts w:ascii="Arial" w:hAnsi="Arial" w:cs="Arial"/>
        </w:rPr>
        <w:t>Any representations which you submit may be accompanied by a request to be notified a</w:t>
      </w:r>
      <w:r w:rsidRPr="00EA294C">
        <w:rPr>
          <w:rFonts w:ascii="Arial" w:hAnsi="Arial" w:cs="Arial"/>
        </w:rPr>
        <w:t>t an address/email address of any of the following:</w:t>
      </w:r>
    </w:p>
    <w:p w14:paraId="527748EF" w14:textId="0E307124" w:rsidR="001C4797" w:rsidRDefault="001C4797" w:rsidP="001C4797">
      <w:pPr>
        <w:pStyle w:val="ListParagraph"/>
        <w:numPr>
          <w:ilvl w:val="0"/>
          <w:numId w:val="4"/>
        </w:numPr>
        <w:spacing w:after="0" w:line="240" w:lineRule="auto"/>
        <w:jc w:val="both"/>
        <w:rPr>
          <w:rFonts w:ascii="Arial" w:hAnsi="Arial" w:cs="Arial"/>
        </w:rPr>
      </w:pPr>
      <w:r w:rsidRPr="00434C1E">
        <w:rPr>
          <w:rFonts w:ascii="Arial" w:hAnsi="Arial" w:cs="Arial"/>
        </w:rPr>
        <w:t xml:space="preserve">The submission of the South Derbyshire Local Plan Part 1 </w:t>
      </w:r>
      <w:r w:rsidRPr="61C4953F">
        <w:rPr>
          <w:rFonts w:ascii="Arial" w:hAnsi="Arial" w:cs="Arial"/>
        </w:rPr>
        <w:t xml:space="preserve">Review </w:t>
      </w:r>
      <w:r w:rsidRPr="00434C1E">
        <w:rPr>
          <w:rFonts w:ascii="Arial" w:hAnsi="Arial" w:cs="Arial"/>
        </w:rPr>
        <w:t>for independent examination</w:t>
      </w:r>
      <w:r>
        <w:rPr>
          <w:rFonts w:ascii="Arial" w:hAnsi="Arial" w:cs="Arial"/>
        </w:rPr>
        <w:t xml:space="preserve"> under Section 20 of the Planning and Compulsory Purchase Act 2004.</w:t>
      </w:r>
    </w:p>
    <w:p w14:paraId="4535D968" w14:textId="77777777" w:rsidR="001C4797" w:rsidRDefault="001C4797" w:rsidP="001C4797">
      <w:pPr>
        <w:pStyle w:val="ListParagraph"/>
        <w:numPr>
          <w:ilvl w:val="0"/>
          <w:numId w:val="4"/>
        </w:numPr>
        <w:spacing w:after="0" w:line="240" w:lineRule="auto"/>
        <w:jc w:val="both"/>
        <w:rPr>
          <w:rFonts w:ascii="Arial" w:hAnsi="Arial" w:cs="Arial"/>
        </w:rPr>
      </w:pPr>
      <w:r>
        <w:rPr>
          <w:rFonts w:ascii="Arial" w:hAnsi="Arial" w:cs="Arial"/>
        </w:rPr>
        <w:t>The date of the Examination in Public.</w:t>
      </w:r>
    </w:p>
    <w:p w14:paraId="3DE249CA" w14:textId="7644DAFE" w:rsidR="001C4797" w:rsidRDefault="001C4797" w:rsidP="001C4797">
      <w:pPr>
        <w:pStyle w:val="ListParagraph"/>
        <w:numPr>
          <w:ilvl w:val="0"/>
          <w:numId w:val="4"/>
        </w:numPr>
        <w:spacing w:after="0" w:line="240" w:lineRule="auto"/>
        <w:jc w:val="both"/>
        <w:rPr>
          <w:rFonts w:ascii="Arial" w:hAnsi="Arial" w:cs="Arial"/>
        </w:rPr>
      </w:pPr>
      <w:r w:rsidRPr="00434C1E">
        <w:rPr>
          <w:rFonts w:ascii="Arial" w:hAnsi="Arial" w:cs="Arial"/>
        </w:rPr>
        <w:t xml:space="preserve">Publication of the recommendations of any person appointed to carry out an independent examination of the South Derbyshire Local Plan Part 1 </w:t>
      </w:r>
      <w:r w:rsidRPr="61C4953F">
        <w:rPr>
          <w:rFonts w:ascii="Arial" w:hAnsi="Arial" w:cs="Arial"/>
        </w:rPr>
        <w:t>Review</w:t>
      </w:r>
    </w:p>
    <w:p w14:paraId="2D35B083" w14:textId="4A923BF5" w:rsidR="001C4797" w:rsidRPr="00434C1E" w:rsidRDefault="001C4797" w:rsidP="001C4797">
      <w:pPr>
        <w:pStyle w:val="ListParagraph"/>
        <w:numPr>
          <w:ilvl w:val="0"/>
          <w:numId w:val="4"/>
        </w:numPr>
        <w:spacing w:after="0" w:line="240" w:lineRule="auto"/>
        <w:jc w:val="both"/>
        <w:rPr>
          <w:rFonts w:ascii="Arial" w:hAnsi="Arial" w:cs="Arial"/>
        </w:rPr>
      </w:pPr>
      <w:r w:rsidRPr="00434C1E">
        <w:rPr>
          <w:rFonts w:ascii="Arial" w:hAnsi="Arial" w:cs="Arial"/>
        </w:rPr>
        <w:t xml:space="preserve">The adoption of </w:t>
      </w:r>
      <w:r>
        <w:rPr>
          <w:rFonts w:ascii="Arial" w:hAnsi="Arial" w:cs="Arial"/>
        </w:rPr>
        <w:t xml:space="preserve">the </w:t>
      </w:r>
      <w:r w:rsidRPr="00434C1E">
        <w:rPr>
          <w:rFonts w:ascii="Arial" w:hAnsi="Arial" w:cs="Arial"/>
        </w:rPr>
        <w:t xml:space="preserve">South Derbyshire Local Plan Part 1 </w:t>
      </w:r>
      <w:r w:rsidRPr="61C4953F">
        <w:rPr>
          <w:rFonts w:ascii="Arial" w:hAnsi="Arial" w:cs="Arial"/>
        </w:rPr>
        <w:t xml:space="preserve">Review </w:t>
      </w:r>
    </w:p>
    <w:p w14:paraId="7FC15B2A" w14:textId="77777777" w:rsidR="001C4797" w:rsidRPr="00EA294C" w:rsidRDefault="001C4797" w:rsidP="0082048C">
      <w:pPr>
        <w:spacing w:after="0" w:line="240" w:lineRule="auto"/>
        <w:rPr>
          <w:rFonts w:ascii="Arial" w:hAnsi="Arial" w:cs="Arial"/>
        </w:rPr>
      </w:pPr>
      <w:r w:rsidRPr="00EA294C">
        <w:rPr>
          <w:rFonts w:ascii="Arial" w:hAnsi="Arial" w:cs="Arial"/>
        </w:rPr>
        <w:t xml:space="preserve">For further information please contact Planning Policy on </w:t>
      </w:r>
      <w:hyperlink r:id="rId23" w:history="1">
        <w:r w:rsidRPr="00EA294C">
          <w:rPr>
            <w:rStyle w:val="Hyperlink"/>
            <w:rFonts w:ascii="Arial" w:hAnsi="Arial" w:cs="Arial"/>
          </w:rPr>
          <w:t>planning.policy@southdebryshire.gov.uk</w:t>
        </w:r>
      </w:hyperlink>
    </w:p>
    <w:p w14:paraId="37D368B3" w14:textId="77777777" w:rsidR="001C4797" w:rsidRPr="00417B02" w:rsidRDefault="001C4797" w:rsidP="001C4797">
      <w:pPr>
        <w:spacing w:after="0" w:line="240" w:lineRule="auto"/>
        <w:jc w:val="both"/>
        <w:rPr>
          <w:rFonts w:ascii="Arial" w:hAnsi="Arial" w:cs="Arial"/>
          <w:b/>
          <w:sz w:val="16"/>
          <w:szCs w:val="16"/>
        </w:rPr>
      </w:pPr>
    </w:p>
    <w:p w14:paraId="44645A0B" w14:textId="77777777" w:rsidR="001C4797" w:rsidRPr="00EA294C" w:rsidRDefault="001C4797" w:rsidP="001C4797">
      <w:pPr>
        <w:spacing w:after="0" w:line="240" w:lineRule="auto"/>
        <w:jc w:val="both"/>
        <w:rPr>
          <w:rFonts w:ascii="Arial" w:hAnsi="Arial" w:cs="Arial"/>
          <w:b/>
          <w:bCs/>
        </w:rPr>
      </w:pPr>
      <w:r w:rsidRPr="00EA294C">
        <w:rPr>
          <w:rFonts w:ascii="Arial" w:hAnsi="Arial" w:cs="Arial"/>
          <w:b/>
          <w:bCs/>
        </w:rPr>
        <w:t>Data protection:</w:t>
      </w:r>
    </w:p>
    <w:p w14:paraId="58DF289E" w14:textId="77777777" w:rsidR="001C4797" w:rsidRPr="00EA294C" w:rsidRDefault="001C4797" w:rsidP="001C4797">
      <w:pPr>
        <w:spacing w:after="0" w:line="240" w:lineRule="auto"/>
        <w:jc w:val="both"/>
        <w:rPr>
          <w:rFonts w:ascii="Arial" w:hAnsi="Arial" w:cs="Arial"/>
        </w:rPr>
      </w:pPr>
      <w:r w:rsidRPr="00EA294C">
        <w:rPr>
          <w:rFonts w:ascii="Arial" w:hAnsi="Arial" w:cs="Arial"/>
        </w:rPr>
        <w:t xml:space="preserve">Representations </w:t>
      </w:r>
      <w:r>
        <w:rPr>
          <w:rFonts w:ascii="Arial" w:hAnsi="Arial" w:cs="Arial"/>
        </w:rPr>
        <w:t xml:space="preserve">(including your name) </w:t>
      </w:r>
      <w:r w:rsidRPr="00EA294C">
        <w:rPr>
          <w:rFonts w:ascii="Arial" w:hAnsi="Arial" w:cs="Arial"/>
        </w:rPr>
        <w:t xml:space="preserve">will be made publicly available following the close of the consultation however personal details (personal address, signature and contact details) will NOT be made publicly available but will be kept in a secure database and used </w:t>
      </w:r>
      <w:r w:rsidRPr="00EA294C">
        <w:rPr>
          <w:rFonts w:ascii="Arial" w:hAnsi="Arial" w:cs="Arial"/>
          <w:lang w:val="en"/>
        </w:rPr>
        <w:t xml:space="preserve">to notify you of the Plan’s progress. </w:t>
      </w:r>
      <w:r w:rsidRPr="00826778">
        <w:rPr>
          <w:rFonts w:ascii="Arial" w:hAnsi="Arial" w:cs="Arial"/>
        </w:rPr>
        <w:t xml:space="preserve">Personal details will be protected although it may be necessary to disclose these to a Planning Inspector appointed by the Secretary of State </w:t>
      </w:r>
      <w:proofErr w:type="gramStart"/>
      <w:r w:rsidRPr="00826778">
        <w:rPr>
          <w:rFonts w:ascii="Arial" w:hAnsi="Arial" w:cs="Arial"/>
        </w:rPr>
        <w:t>at a later date</w:t>
      </w:r>
      <w:proofErr w:type="gramEnd"/>
      <w:r w:rsidRPr="00826778">
        <w:rPr>
          <w:rFonts w:ascii="Arial" w:hAnsi="Arial" w:cs="Arial"/>
        </w:rPr>
        <w:t>.</w:t>
      </w:r>
      <w:r>
        <w:rPr>
          <w:rFonts w:ascii="Arial" w:hAnsi="Arial" w:cs="Arial"/>
        </w:rPr>
        <w:t xml:space="preserve"> </w:t>
      </w:r>
      <w:r w:rsidRPr="00EA294C">
        <w:rPr>
          <w:rFonts w:ascii="Arial" w:hAnsi="Arial" w:cs="Arial"/>
        </w:rPr>
        <w:t xml:space="preserve">For further information, please visit our Privacy section of our website at </w:t>
      </w:r>
      <w:hyperlink r:id="rId24">
        <w:r w:rsidRPr="61C4953F">
          <w:rPr>
            <w:rStyle w:val="Hyperlink"/>
            <w:rFonts w:ascii="Arial" w:hAnsi="Arial" w:cs="Arial"/>
          </w:rPr>
          <w:t>www.southderbyshire.gov.uk/privacy</w:t>
        </w:r>
      </w:hyperlink>
      <w:r w:rsidRPr="61C4953F">
        <w:rPr>
          <w:rFonts w:ascii="Arial" w:hAnsi="Arial" w:cs="Arial"/>
        </w:rPr>
        <w:t xml:space="preserve"> where you can see a full copy of our privacy notice.</w:t>
      </w:r>
    </w:p>
    <w:p w14:paraId="4EBA2F22" w14:textId="77777777" w:rsidR="001C4797" w:rsidRDefault="001C4797"/>
    <w:sectPr w:rsidR="001C4797" w:rsidSect="001C4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955"/>
    <w:multiLevelType w:val="hybridMultilevel"/>
    <w:tmpl w:val="74FA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16CC1"/>
    <w:multiLevelType w:val="hybridMultilevel"/>
    <w:tmpl w:val="F420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02999"/>
    <w:multiLevelType w:val="hybridMultilevel"/>
    <w:tmpl w:val="12E06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D2C95"/>
    <w:multiLevelType w:val="hybridMultilevel"/>
    <w:tmpl w:val="308A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917324">
    <w:abstractNumId w:val="1"/>
  </w:num>
  <w:num w:numId="2" w16cid:durableId="694038203">
    <w:abstractNumId w:val="3"/>
  </w:num>
  <w:num w:numId="3" w16cid:durableId="873536573">
    <w:abstractNumId w:val="0"/>
  </w:num>
  <w:num w:numId="4" w16cid:durableId="173069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97"/>
    <w:rsid w:val="00061A9F"/>
    <w:rsid w:val="00067C0A"/>
    <w:rsid w:val="00087CEF"/>
    <w:rsid w:val="000A0D73"/>
    <w:rsid w:val="000B5741"/>
    <w:rsid w:val="000B65AB"/>
    <w:rsid w:val="000D654E"/>
    <w:rsid w:val="001431B5"/>
    <w:rsid w:val="001701C4"/>
    <w:rsid w:val="001A7183"/>
    <w:rsid w:val="001B3A34"/>
    <w:rsid w:val="001C4797"/>
    <w:rsid w:val="00215C77"/>
    <w:rsid w:val="00220F52"/>
    <w:rsid w:val="00232670"/>
    <w:rsid w:val="00243879"/>
    <w:rsid w:val="002565C6"/>
    <w:rsid w:val="002E41BD"/>
    <w:rsid w:val="002F3A0E"/>
    <w:rsid w:val="00303D04"/>
    <w:rsid w:val="00347EBD"/>
    <w:rsid w:val="00360B61"/>
    <w:rsid w:val="00362F89"/>
    <w:rsid w:val="00377EDA"/>
    <w:rsid w:val="003A70A4"/>
    <w:rsid w:val="003D3F93"/>
    <w:rsid w:val="003D744B"/>
    <w:rsid w:val="003F3308"/>
    <w:rsid w:val="00404CE5"/>
    <w:rsid w:val="00404E4E"/>
    <w:rsid w:val="0046110C"/>
    <w:rsid w:val="0046272F"/>
    <w:rsid w:val="0047361C"/>
    <w:rsid w:val="004F65C6"/>
    <w:rsid w:val="005420A3"/>
    <w:rsid w:val="0058248E"/>
    <w:rsid w:val="00587778"/>
    <w:rsid w:val="00635DF7"/>
    <w:rsid w:val="00642582"/>
    <w:rsid w:val="006439BC"/>
    <w:rsid w:val="00644934"/>
    <w:rsid w:val="006545C9"/>
    <w:rsid w:val="006C4D83"/>
    <w:rsid w:val="006C5908"/>
    <w:rsid w:val="006E0293"/>
    <w:rsid w:val="006E4638"/>
    <w:rsid w:val="006F7967"/>
    <w:rsid w:val="00713D9B"/>
    <w:rsid w:val="00723BAD"/>
    <w:rsid w:val="00734E0F"/>
    <w:rsid w:val="00765A36"/>
    <w:rsid w:val="007849B6"/>
    <w:rsid w:val="007A0CE2"/>
    <w:rsid w:val="007C5097"/>
    <w:rsid w:val="007E4C9A"/>
    <w:rsid w:val="007F3F56"/>
    <w:rsid w:val="00807C4A"/>
    <w:rsid w:val="008138D3"/>
    <w:rsid w:val="0082048C"/>
    <w:rsid w:val="00821861"/>
    <w:rsid w:val="00826EBD"/>
    <w:rsid w:val="00827283"/>
    <w:rsid w:val="00830982"/>
    <w:rsid w:val="00831015"/>
    <w:rsid w:val="00880DB3"/>
    <w:rsid w:val="00886DD5"/>
    <w:rsid w:val="00887A01"/>
    <w:rsid w:val="00890712"/>
    <w:rsid w:val="008B76FD"/>
    <w:rsid w:val="008D79B2"/>
    <w:rsid w:val="00914F9E"/>
    <w:rsid w:val="0095200C"/>
    <w:rsid w:val="009553AD"/>
    <w:rsid w:val="009559E8"/>
    <w:rsid w:val="00970123"/>
    <w:rsid w:val="009715EF"/>
    <w:rsid w:val="0098469E"/>
    <w:rsid w:val="009C6550"/>
    <w:rsid w:val="009D04F9"/>
    <w:rsid w:val="009F73CA"/>
    <w:rsid w:val="00A0244E"/>
    <w:rsid w:val="00B031A2"/>
    <w:rsid w:val="00B040D0"/>
    <w:rsid w:val="00B04C36"/>
    <w:rsid w:val="00B1246E"/>
    <w:rsid w:val="00B312BD"/>
    <w:rsid w:val="00B62261"/>
    <w:rsid w:val="00B82538"/>
    <w:rsid w:val="00BE4278"/>
    <w:rsid w:val="00BF6F80"/>
    <w:rsid w:val="00C22F16"/>
    <w:rsid w:val="00C46A56"/>
    <w:rsid w:val="00C60133"/>
    <w:rsid w:val="00C63FAC"/>
    <w:rsid w:val="00CB5D99"/>
    <w:rsid w:val="00CD4FF6"/>
    <w:rsid w:val="00D101C2"/>
    <w:rsid w:val="00D3135F"/>
    <w:rsid w:val="00D351F0"/>
    <w:rsid w:val="00D47CB3"/>
    <w:rsid w:val="00D532C6"/>
    <w:rsid w:val="00D61C1E"/>
    <w:rsid w:val="00DA09F9"/>
    <w:rsid w:val="00DB22B6"/>
    <w:rsid w:val="00DD19FD"/>
    <w:rsid w:val="00E36534"/>
    <w:rsid w:val="00E95678"/>
    <w:rsid w:val="00E97D84"/>
    <w:rsid w:val="00EA207D"/>
    <w:rsid w:val="00F239FD"/>
    <w:rsid w:val="00F36AE6"/>
    <w:rsid w:val="00F4233D"/>
    <w:rsid w:val="00F51879"/>
    <w:rsid w:val="00F71D3A"/>
    <w:rsid w:val="00F768AC"/>
    <w:rsid w:val="00FC29BB"/>
    <w:rsid w:val="018EA325"/>
    <w:rsid w:val="04163492"/>
    <w:rsid w:val="080E8F24"/>
    <w:rsid w:val="0969A73B"/>
    <w:rsid w:val="0BA125C6"/>
    <w:rsid w:val="0D96DAD1"/>
    <w:rsid w:val="0E179B76"/>
    <w:rsid w:val="113E0335"/>
    <w:rsid w:val="115FF6BB"/>
    <w:rsid w:val="11E4B43F"/>
    <w:rsid w:val="158BD64E"/>
    <w:rsid w:val="18BF6E4B"/>
    <w:rsid w:val="1F6C7AAF"/>
    <w:rsid w:val="20345810"/>
    <w:rsid w:val="21DDC1B1"/>
    <w:rsid w:val="21E49BD6"/>
    <w:rsid w:val="24EA4096"/>
    <w:rsid w:val="26F86FEA"/>
    <w:rsid w:val="2766EE63"/>
    <w:rsid w:val="27FADE34"/>
    <w:rsid w:val="29D0DCE4"/>
    <w:rsid w:val="2B208687"/>
    <w:rsid w:val="2C55BD77"/>
    <w:rsid w:val="39C07052"/>
    <w:rsid w:val="3C0B25F1"/>
    <w:rsid w:val="3F45B6EF"/>
    <w:rsid w:val="40A25DBF"/>
    <w:rsid w:val="421282FA"/>
    <w:rsid w:val="49451A09"/>
    <w:rsid w:val="5A81C852"/>
    <w:rsid w:val="5CFB5F3A"/>
    <w:rsid w:val="5D213E6F"/>
    <w:rsid w:val="602A26C8"/>
    <w:rsid w:val="618D60C7"/>
    <w:rsid w:val="66B8D1FD"/>
    <w:rsid w:val="6BC87233"/>
    <w:rsid w:val="6E505D1F"/>
    <w:rsid w:val="7907BFF0"/>
    <w:rsid w:val="7949344B"/>
    <w:rsid w:val="7A3B69D0"/>
    <w:rsid w:val="7A926263"/>
    <w:rsid w:val="7F3A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02D0"/>
  <w15:chartTrackingRefBased/>
  <w15:docId w15:val="{46100937-E751-4C54-8252-54C6A116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97"/>
  </w:style>
  <w:style w:type="paragraph" w:styleId="Heading1">
    <w:name w:val="heading 1"/>
    <w:basedOn w:val="Normal"/>
    <w:next w:val="Normal"/>
    <w:link w:val="Heading1Char"/>
    <w:uiPriority w:val="9"/>
    <w:qFormat/>
    <w:rsid w:val="001C4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797"/>
    <w:rPr>
      <w:rFonts w:eastAsiaTheme="majorEastAsia" w:cstheme="majorBidi"/>
      <w:color w:val="272727" w:themeColor="text1" w:themeTint="D8"/>
    </w:rPr>
  </w:style>
  <w:style w:type="paragraph" w:styleId="Title">
    <w:name w:val="Title"/>
    <w:basedOn w:val="Normal"/>
    <w:next w:val="Normal"/>
    <w:link w:val="TitleChar"/>
    <w:uiPriority w:val="10"/>
    <w:qFormat/>
    <w:rsid w:val="001C4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797"/>
    <w:pPr>
      <w:spacing w:before="160"/>
      <w:jc w:val="center"/>
    </w:pPr>
    <w:rPr>
      <w:i/>
      <w:iCs/>
      <w:color w:val="404040" w:themeColor="text1" w:themeTint="BF"/>
    </w:rPr>
  </w:style>
  <w:style w:type="character" w:customStyle="1" w:styleId="QuoteChar">
    <w:name w:val="Quote Char"/>
    <w:basedOn w:val="DefaultParagraphFont"/>
    <w:link w:val="Quote"/>
    <w:uiPriority w:val="29"/>
    <w:rsid w:val="001C4797"/>
    <w:rPr>
      <w:i/>
      <w:iCs/>
      <w:color w:val="404040" w:themeColor="text1" w:themeTint="BF"/>
    </w:rPr>
  </w:style>
  <w:style w:type="paragraph" w:styleId="ListParagraph">
    <w:name w:val="List Paragraph"/>
    <w:basedOn w:val="Normal"/>
    <w:uiPriority w:val="34"/>
    <w:qFormat/>
    <w:rsid w:val="001C4797"/>
    <w:pPr>
      <w:ind w:left="720"/>
      <w:contextualSpacing/>
    </w:pPr>
  </w:style>
  <w:style w:type="character" w:styleId="IntenseEmphasis">
    <w:name w:val="Intense Emphasis"/>
    <w:basedOn w:val="DefaultParagraphFont"/>
    <w:uiPriority w:val="21"/>
    <w:qFormat/>
    <w:rsid w:val="001C4797"/>
    <w:rPr>
      <w:i/>
      <w:iCs/>
      <w:color w:val="0F4761" w:themeColor="accent1" w:themeShade="BF"/>
    </w:rPr>
  </w:style>
  <w:style w:type="paragraph" w:styleId="IntenseQuote">
    <w:name w:val="Intense Quote"/>
    <w:basedOn w:val="Normal"/>
    <w:next w:val="Normal"/>
    <w:link w:val="IntenseQuoteChar"/>
    <w:uiPriority w:val="30"/>
    <w:qFormat/>
    <w:rsid w:val="001C4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797"/>
    <w:rPr>
      <w:i/>
      <w:iCs/>
      <w:color w:val="0F4761" w:themeColor="accent1" w:themeShade="BF"/>
    </w:rPr>
  </w:style>
  <w:style w:type="character" w:styleId="IntenseReference">
    <w:name w:val="Intense Reference"/>
    <w:basedOn w:val="DefaultParagraphFont"/>
    <w:uiPriority w:val="32"/>
    <w:qFormat/>
    <w:rsid w:val="001C4797"/>
    <w:rPr>
      <w:b/>
      <w:bCs/>
      <w:smallCaps/>
      <w:color w:val="0F4761" w:themeColor="accent1" w:themeShade="BF"/>
      <w:spacing w:val="5"/>
    </w:rPr>
  </w:style>
  <w:style w:type="character" w:styleId="Hyperlink">
    <w:name w:val="Hyperlink"/>
    <w:basedOn w:val="DefaultParagraphFont"/>
    <w:uiPriority w:val="99"/>
    <w:unhideWhenUsed/>
    <w:rsid w:val="001C4797"/>
    <w:rPr>
      <w:color w:val="467886" w:themeColor="hyperlink"/>
      <w:u w:val="single"/>
    </w:rPr>
  </w:style>
  <w:style w:type="table" w:styleId="TableGrid">
    <w:name w:val="Table Grid"/>
    <w:basedOn w:val="TableNormal"/>
    <w:uiPriority w:val="39"/>
    <w:rsid w:val="001C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5C6"/>
    <w:rPr>
      <w:sz w:val="16"/>
      <w:szCs w:val="16"/>
    </w:rPr>
  </w:style>
  <w:style w:type="paragraph" w:styleId="CommentText">
    <w:name w:val="annotation text"/>
    <w:basedOn w:val="Normal"/>
    <w:link w:val="CommentTextChar"/>
    <w:uiPriority w:val="99"/>
    <w:unhideWhenUsed/>
    <w:rsid w:val="004F65C6"/>
    <w:pPr>
      <w:spacing w:line="240" w:lineRule="auto"/>
    </w:pPr>
    <w:rPr>
      <w:sz w:val="20"/>
      <w:szCs w:val="20"/>
    </w:rPr>
  </w:style>
  <w:style w:type="character" w:customStyle="1" w:styleId="CommentTextChar">
    <w:name w:val="Comment Text Char"/>
    <w:basedOn w:val="DefaultParagraphFont"/>
    <w:link w:val="CommentText"/>
    <w:uiPriority w:val="99"/>
    <w:rsid w:val="004F65C6"/>
    <w:rPr>
      <w:sz w:val="20"/>
      <w:szCs w:val="20"/>
    </w:rPr>
  </w:style>
  <w:style w:type="paragraph" w:styleId="CommentSubject">
    <w:name w:val="annotation subject"/>
    <w:basedOn w:val="CommentText"/>
    <w:next w:val="CommentText"/>
    <w:link w:val="CommentSubjectChar"/>
    <w:uiPriority w:val="99"/>
    <w:semiHidden/>
    <w:unhideWhenUsed/>
    <w:rsid w:val="004F65C6"/>
    <w:rPr>
      <w:b/>
      <w:bCs/>
    </w:rPr>
  </w:style>
  <w:style w:type="character" w:customStyle="1" w:styleId="CommentSubjectChar">
    <w:name w:val="Comment Subject Char"/>
    <w:basedOn w:val="CommentTextChar"/>
    <w:link w:val="CommentSubject"/>
    <w:uiPriority w:val="99"/>
    <w:semiHidden/>
    <w:rsid w:val="004F65C6"/>
    <w:rPr>
      <w:b/>
      <w:bCs/>
      <w:sz w:val="20"/>
      <w:szCs w:val="20"/>
    </w:rPr>
  </w:style>
  <w:style w:type="character" w:styleId="FollowedHyperlink">
    <w:name w:val="FollowedHyperlink"/>
    <w:basedOn w:val="DefaultParagraphFont"/>
    <w:uiPriority w:val="99"/>
    <w:semiHidden/>
    <w:unhideWhenUsed/>
    <w:rsid w:val="004F65C6"/>
    <w:rPr>
      <w:color w:val="96607D" w:themeColor="followedHyperlink"/>
      <w:u w:val="single"/>
    </w:rPr>
  </w:style>
  <w:style w:type="paragraph" w:styleId="Revision">
    <w:name w:val="Revision"/>
    <w:hidden/>
    <w:uiPriority w:val="99"/>
    <w:semiHidden/>
    <w:rsid w:val="00D10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derby.org.uk/libraries/our-libraries/find-your-local-library/" TargetMode="External"/><Relationship Id="rId18" Type="http://schemas.openxmlformats.org/officeDocument/2006/relationships/hyperlink" Target="https://libraries.derbyshire.gov.uk/-/swadlincote-libr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it.ly/Part-1-Local-Plan-Review" TargetMode="External"/><Relationship Id="rId7" Type="http://schemas.openxmlformats.org/officeDocument/2006/relationships/webSettings" Target="webSettings.xml"/><Relationship Id="rId12" Type="http://schemas.openxmlformats.org/officeDocument/2006/relationships/hyperlink" Target="https://www.staffordshire.gov.uk/Libraries/branchlibraries/BurtonLibrary/BurtonLibrary.aspx" TargetMode="External"/><Relationship Id="rId17" Type="http://schemas.openxmlformats.org/officeDocument/2006/relationships/hyperlink" Target="https://www.inderby.org.uk/libraries/our-libraries/mickleover-libr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ies.derbyshire.gov.uk/-/melbourne-library" TargetMode="External"/><Relationship Id="rId20" Type="http://schemas.openxmlformats.org/officeDocument/2006/relationships/hyperlink" Target="https://libraries.derbyshire.gov.uk/-/woodville-community-managed-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0d9334b066ea753dfa3fcd5cc961050e3e0958bb6d6ec25122ab41b6e1542f22JmltdHM9MTc3NzUwNzIwMA&amp;ptn=3&amp;ver=2&amp;hsh=4&amp;fclid=1deb3840-81a9-6604-389b-2db9809167f5&amp;u=a1L21hcHM_Jm1lcGk9MH5-RW1iZWRkZWR-QWRkcmVzc19MaW5rJnR5PTE4JnE9QmxhZ3JlYXZlcyUyMExpYnJhcnkmc3M9eXBpZC5ZTkIxNjhEMjMwMjcwOEEyNjImcHBvaXM9NTIuODg4NjcxODc1Xy0xLjUwMDE2OTE1Nzk4MTg3MjZfQmxhZ3JlYXZlcyUyMExpYnJhcnlfWU5CMTY4RDIzMDI3MDhBMjYyfiZjcD01Mi44ODg2NzJ-LTEuNTAwMTY5JnY9MiZzVj0xJkZPUk09TVBTUlBM&amp;ntb=1" TargetMode="External"/><Relationship Id="rId24" Type="http://schemas.openxmlformats.org/officeDocument/2006/relationships/hyperlink" Target="http://www.southderbyshire.gov.uk/privacy" TargetMode="External"/><Relationship Id="rId5" Type="http://schemas.openxmlformats.org/officeDocument/2006/relationships/styles" Target="styles.xml"/><Relationship Id="rId15" Type="http://schemas.openxmlformats.org/officeDocument/2006/relationships/hyperlink" Target="https://www.inderby.org.uk/libraries/community-libraries/" TargetMode="External"/><Relationship Id="rId23" Type="http://schemas.openxmlformats.org/officeDocument/2006/relationships/hyperlink" Target="mailto:planning.policy@southdebryshire.gov.uk" TargetMode="External"/><Relationship Id="rId10" Type="http://schemas.openxmlformats.org/officeDocument/2006/relationships/hyperlink" Target="https://www.bing.com/maps?&amp;mepi=0~~Embedded~Address_Link&amp;ty=18&amp;q=Alvaston%20Library%20and%20Learning%20Centre&amp;ss=ypid.YN8A78157B4A2D7FC4&amp;ppois=52.89716339111328_-1.429984211921692_Alvaston%20Library%20and%20Learning%20Centre_YN8A78157B4A2D7FC4~&amp;cp=52.897163~-1.429984&amp;v=2&amp;sV=1&amp;FORM=MPSRPL" TargetMode="External"/><Relationship Id="rId19" Type="http://schemas.openxmlformats.org/officeDocument/2006/relationships/hyperlink" Target="https://www.inderby.org.uk/libraries/community-libraries/" TargetMode="External"/><Relationship Id="rId4" Type="http://schemas.openxmlformats.org/officeDocument/2006/relationships/numbering" Target="numbering.xml"/><Relationship Id="rId9" Type="http://schemas.openxmlformats.org/officeDocument/2006/relationships/hyperlink" Target="https://bit.ly/Part-1-Local-Plan-Review" TargetMode="External"/><Relationship Id="rId14" Type="http://schemas.openxmlformats.org/officeDocument/2006/relationships/hyperlink" Target="https://libraries.derbyshire.gov.uk/-/etwall-library" TargetMode="External"/><Relationship Id="rId22" Type="http://schemas.openxmlformats.org/officeDocument/2006/relationships/hyperlink" Target="mailto:local.plan@south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CBE71-9E6F-4A32-AF97-5C635094D9B5}">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2.xml><?xml version="1.0" encoding="utf-8"?>
<ds:datastoreItem xmlns:ds="http://schemas.openxmlformats.org/officeDocument/2006/customXml" ds:itemID="{B24EAB72-468E-48BC-8528-3A2B7CD30BAD}">
  <ds:schemaRefs>
    <ds:schemaRef ds:uri="http://schemas.microsoft.com/sharepoint/v3/contenttype/forms"/>
  </ds:schemaRefs>
</ds:datastoreItem>
</file>

<file path=customXml/itemProps3.xml><?xml version="1.0" encoding="utf-8"?>
<ds:datastoreItem xmlns:ds="http://schemas.openxmlformats.org/officeDocument/2006/customXml" ds:itemID="{B748E717-159B-4A1C-AC35-1CD45741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1163</Words>
  <Characters>6631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Links>
    <vt:vector size="96" baseType="variant">
      <vt:variant>
        <vt:i4>1114178</vt:i4>
      </vt:variant>
      <vt:variant>
        <vt:i4>45</vt:i4>
      </vt:variant>
      <vt:variant>
        <vt:i4>0</vt:i4>
      </vt:variant>
      <vt:variant>
        <vt:i4>5</vt:i4>
      </vt:variant>
      <vt:variant>
        <vt:lpwstr>http://www.southderbyshire.gov.uk/privacy</vt:lpwstr>
      </vt:variant>
      <vt:variant>
        <vt:lpwstr/>
      </vt:variant>
      <vt:variant>
        <vt:i4>4194408</vt:i4>
      </vt:variant>
      <vt:variant>
        <vt:i4>42</vt:i4>
      </vt:variant>
      <vt:variant>
        <vt:i4>0</vt:i4>
      </vt:variant>
      <vt:variant>
        <vt:i4>5</vt:i4>
      </vt:variant>
      <vt:variant>
        <vt:lpwstr>mailto:planning.policy@southdebryshire.gov.uk</vt:lpwstr>
      </vt:variant>
      <vt:variant>
        <vt:lpwstr/>
      </vt:variant>
      <vt:variant>
        <vt:i4>3801114</vt:i4>
      </vt:variant>
      <vt:variant>
        <vt:i4>39</vt:i4>
      </vt:variant>
      <vt:variant>
        <vt:i4>0</vt:i4>
      </vt:variant>
      <vt:variant>
        <vt:i4>5</vt:i4>
      </vt:variant>
      <vt:variant>
        <vt:lpwstr>mailto:local.plan@southderbyshire.gov.uk</vt:lpwstr>
      </vt:variant>
      <vt:variant>
        <vt:lpwstr/>
      </vt:variant>
      <vt:variant>
        <vt:i4>7143522</vt:i4>
      </vt:variant>
      <vt:variant>
        <vt:i4>36</vt:i4>
      </vt:variant>
      <vt:variant>
        <vt:i4>0</vt:i4>
      </vt:variant>
      <vt:variant>
        <vt:i4>5</vt:i4>
      </vt:variant>
      <vt:variant>
        <vt:lpwstr>https://bit.ly/Part-1-Local-Plan-Review</vt:lpwstr>
      </vt:variant>
      <vt:variant>
        <vt:lpwstr/>
      </vt:variant>
      <vt:variant>
        <vt:i4>393219</vt:i4>
      </vt:variant>
      <vt:variant>
        <vt:i4>33</vt:i4>
      </vt:variant>
      <vt:variant>
        <vt:i4>0</vt:i4>
      </vt:variant>
      <vt:variant>
        <vt:i4>5</vt:i4>
      </vt:variant>
      <vt:variant>
        <vt:lpwstr>https://libraries.derbyshire.gov.uk/-/woodville-community-managed-library</vt:lpwstr>
      </vt:variant>
      <vt:variant>
        <vt:lpwstr>/?location=Woodville%20Community%20Managed%20Library</vt:lpwstr>
      </vt:variant>
      <vt:variant>
        <vt:i4>5439502</vt:i4>
      </vt:variant>
      <vt:variant>
        <vt:i4>30</vt:i4>
      </vt:variant>
      <vt:variant>
        <vt:i4>0</vt:i4>
      </vt:variant>
      <vt:variant>
        <vt:i4>5</vt:i4>
      </vt:variant>
      <vt:variant>
        <vt:lpwstr>https://www.inderby.org.uk/libraries/community-libraries/</vt:lpwstr>
      </vt:variant>
      <vt:variant>
        <vt:lpwstr/>
      </vt:variant>
      <vt:variant>
        <vt:i4>917515</vt:i4>
      </vt:variant>
      <vt:variant>
        <vt:i4>27</vt:i4>
      </vt:variant>
      <vt:variant>
        <vt:i4>0</vt:i4>
      </vt:variant>
      <vt:variant>
        <vt:i4>5</vt:i4>
      </vt:variant>
      <vt:variant>
        <vt:lpwstr>https://libraries.derbyshire.gov.uk/-/swadlincote-library</vt:lpwstr>
      </vt:variant>
      <vt:variant>
        <vt:lpwstr>/?location=Swadlincote%20Library</vt:lpwstr>
      </vt:variant>
      <vt:variant>
        <vt:i4>2490425</vt:i4>
      </vt:variant>
      <vt:variant>
        <vt:i4>24</vt:i4>
      </vt:variant>
      <vt:variant>
        <vt:i4>0</vt:i4>
      </vt:variant>
      <vt:variant>
        <vt:i4>5</vt:i4>
      </vt:variant>
      <vt:variant>
        <vt:lpwstr>https://www.inderby.org.uk/libraries/our-libraries/mickleover-library/</vt:lpwstr>
      </vt:variant>
      <vt:variant>
        <vt:lpwstr/>
      </vt:variant>
      <vt:variant>
        <vt:i4>1835033</vt:i4>
      </vt:variant>
      <vt:variant>
        <vt:i4>21</vt:i4>
      </vt:variant>
      <vt:variant>
        <vt:i4>0</vt:i4>
      </vt:variant>
      <vt:variant>
        <vt:i4>5</vt:i4>
      </vt:variant>
      <vt:variant>
        <vt:lpwstr>https://libraries.derbyshire.gov.uk/-/melbourne-library</vt:lpwstr>
      </vt:variant>
      <vt:variant>
        <vt:lpwstr>/?location=Melbourne%20Library</vt:lpwstr>
      </vt:variant>
      <vt:variant>
        <vt:i4>5439502</vt:i4>
      </vt:variant>
      <vt:variant>
        <vt:i4>18</vt:i4>
      </vt:variant>
      <vt:variant>
        <vt:i4>0</vt:i4>
      </vt:variant>
      <vt:variant>
        <vt:i4>5</vt:i4>
      </vt:variant>
      <vt:variant>
        <vt:lpwstr>https://www.inderby.org.uk/libraries/community-libraries/</vt:lpwstr>
      </vt:variant>
      <vt:variant>
        <vt:lpwstr/>
      </vt:variant>
      <vt:variant>
        <vt:i4>4194387</vt:i4>
      </vt:variant>
      <vt:variant>
        <vt:i4>15</vt:i4>
      </vt:variant>
      <vt:variant>
        <vt:i4>0</vt:i4>
      </vt:variant>
      <vt:variant>
        <vt:i4>5</vt:i4>
      </vt:variant>
      <vt:variant>
        <vt:lpwstr>https://libraries.derbyshire.gov.uk/-/etwall-library</vt:lpwstr>
      </vt:variant>
      <vt:variant>
        <vt:lpwstr/>
      </vt:variant>
      <vt:variant>
        <vt:i4>6815786</vt:i4>
      </vt:variant>
      <vt:variant>
        <vt:i4>12</vt:i4>
      </vt:variant>
      <vt:variant>
        <vt:i4>0</vt:i4>
      </vt:variant>
      <vt:variant>
        <vt:i4>5</vt:i4>
      </vt:variant>
      <vt:variant>
        <vt:lpwstr>https://www.inderby.org.uk/libraries/our-libraries/find-your-local-library/</vt:lpwstr>
      </vt:variant>
      <vt:variant>
        <vt:lpwstr/>
      </vt:variant>
      <vt:variant>
        <vt:i4>4063348</vt:i4>
      </vt:variant>
      <vt:variant>
        <vt:i4>9</vt:i4>
      </vt:variant>
      <vt:variant>
        <vt:i4>0</vt:i4>
      </vt:variant>
      <vt:variant>
        <vt:i4>5</vt:i4>
      </vt:variant>
      <vt:variant>
        <vt:lpwstr>https://www.staffordshire.gov.uk/Libraries/branchlibraries/BurtonLibrary/BurtonLibrary.aspx</vt:lpwstr>
      </vt:variant>
      <vt:variant>
        <vt:lpwstr/>
      </vt:variant>
      <vt:variant>
        <vt:i4>7667725</vt:i4>
      </vt:variant>
      <vt:variant>
        <vt:i4>6</vt:i4>
      </vt:variant>
      <vt:variant>
        <vt:i4>0</vt:i4>
      </vt:variant>
      <vt:variant>
        <vt:i4>5</vt:i4>
      </vt:variant>
      <vt:variant>
        <vt:lpwstr>https://www.bing.com/ck/a?!&amp;&amp;p=0d9334b066ea753dfa3fcd5cc961050e3e0958bb6d6ec25122ab41b6e1542f22JmltdHM9MTc3NzUwNzIwMA&amp;ptn=3&amp;ver=2&amp;hsh=4&amp;fclid=1deb3840-81a9-6604-389b-2db9809167f5&amp;u=a1L21hcHM_Jm1lcGk9MH5-RW1iZWRkZWR-QWRkcmVzc19MaW5rJnR5PTE4JnE9QmxhZ3JlYXZlcyUyMExpYnJhcnkmc3M9eXBpZC5ZTkIxNjhEMjMwMjcwOEEyNjImcHBvaXM9NTIuODg4NjcxODc1Xy0xLjUwMDE2OTE1Nzk4MTg3MjZfQmxhZ3JlYXZlcyUyMExpYnJhcnlfWU5CMTY4RDIzMDI3MDhBMjYyfiZjcD01Mi44ODg2NzJ-LTEuNTAwMTY5JnY9MiZzVj0xJkZPUk09TVBTUlBM&amp;ntb=1</vt:lpwstr>
      </vt:variant>
      <vt:variant>
        <vt:lpwstr/>
      </vt:variant>
      <vt:variant>
        <vt:i4>2883629</vt:i4>
      </vt:variant>
      <vt:variant>
        <vt:i4>3</vt:i4>
      </vt:variant>
      <vt:variant>
        <vt:i4>0</vt:i4>
      </vt:variant>
      <vt:variant>
        <vt:i4>5</vt:i4>
      </vt:variant>
      <vt:variant>
        <vt:lpwstr>https://www.bing.com/maps?&amp;mepi=0~~Embedded~Address_Link&amp;ty=18&amp;q=Alvaston%20Library%20and%20Learning%20Centre&amp;ss=ypid.YN8A78157B4A2D7FC4&amp;ppois=52.89716339111328_-1.429984211921692_Alvaston%20Library%20and%20Learning%20Centre_YN8A78157B4A2D7FC4~&amp;cp=52.897163~-1.429984&amp;v=2&amp;sV=1&amp;FORM=MPSRPL</vt:lpwstr>
      </vt:variant>
      <vt:variant>
        <vt:lpwstr/>
      </vt:variant>
      <vt:variant>
        <vt:i4>7143522</vt:i4>
      </vt:variant>
      <vt:variant>
        <vt:i4>0</vt:i4>
      </vt:variant>
      <vt:variant>
        <vt:i4>0</vt:i4>
      </vt:variant>
      <vt:variant>
        <vt:i4>5</vt:i4>
      </vt:variant>
      <vt:variant>
        <vt:lpwstr>https://bit.ly/Part-1-Local-Plan-Review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Amanda Hammond</cp:lastModifiedBy>
  <cp:revision>83</cp:revision>
  <dcterms:created xsi:type="dcterms:W3CDTF">2026-04-28T01:03:00Z</dcterms:created>
  <dcterms:modified xsi:type="dcterms:W3CDTF">2026-05-05T07:16:00Z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